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52" w:rsidRPr="008C00E9" w:rsidRDefault="00734552" w:rsidP="00734552">
      <w:pPr>
        <w:widowControl w:val="0"/>
        <w:autoSpaceDE w:val="0"/>
        <w:autoSpaceDN w:val="0"/>
        <w:adjustRightInd w:val="0"/>
        <w:spacing w:line="360" w:lineRule="auto"/>
        <w:jc w:val="center"/>
        <w:rPr>
          <w:rFonts w:cs="Arial Narrow"/>
          <w:bCs w:val="0"/>
        </w:rPr>
      </w:pPr>
      <w:permStart w:id="2066876662" w:edGrp="everyone"/>
      <w:permEnd w:id="2066876662"/>
      <w:r w:rsidRPr="008C00E9">
        <w:rPr>
          <w:rFonts w:cs="Arial Narrow"/>
        </w:rPr>
        <w:t xml:space="preserve">ДОГОВОР </w:t>
      </w:r>
      <w:permStart w:id="604274396" w:edGrp="everyone"/>
      <w:r w:rsidR="005C13DF">
        <w:rPr>
          <w:rFonts w:cs="Arial Narrow"/>
        </w:rPr>
        <w:t xml:space="preserve"> </w:t>
      </w:r>
      <w:r w:rsidR="001E3B94" w:rsidRPr="006840DA">
        <w:t>2427187412912412245239093</w:t>
      </w:r>
      <w:r w:rsidR="002934C6" w:rsidRPr="006840DA">
        <w:t>/</w:t>
      </w:r>
      <w:r w:rsidRPr="006840DA">
        <w:rPr>
          <w:rFonts w:cs="Arial Narrow"/>
        </w:rPr>
        <w:t xml:space="preserve"> </w:t>
      </w:r>
      <w:r w:rsidR="0069691D" w:rsidRPr="006840DA">
        <w:rPr>
          <w:rFonts w:cs="Arial Narrow"/>
        </w:rPr>
        <w:t>11</w:t>
      </w:r>
      <w:r w:rsidR="0069691D">
        <w:rPr>
          <w:rFonts w:cs="Arial Narrow"/>
        </w:rPr>
        <w:t>.</w:t>
      </w:r>
      <w:proofErr w:type="gramStart"/>
      <w:r w:rsidR="0069691D">
        <w:rPr>
          <w:rFonts w:cs="Arial Narrow"/>
        </w:rPr>
        <w:t>724.</w:t>
      </w:r>
      <w:r w:rsidRPr="008C00E9">
        <w:rPr>
          <w:rFonts w:cs="Arial Narrow"/>
        </w:rPr>
        <w:t>_</w:t>
      </w:r>
      <w:proofErr w:type="gramEnd"/>
      <w:r w:rsidRPr="008C00E9">
        <w:rPr>
          <w:rFonts w:cs="Arial Narrow"/>
        </w:rPr>
        <w:t>__</w:t>
      </w:r>
      <w:r w:rsidR="0069691D">
        <w:rPr>
          <w:rFonts w:cs="Arial Narrow"/>
        </w:rPr>
        <w:t>__________</w:t>
      </w:r>
      <w:r w:rsidRPr="008C00E9">
        <w:rPr>
          <w:rFonts w:cs="Arial Narrow"/>
        </w:rPr>
        <w:t>_</w:t>
      </w:r>
      <w:r w:rsidR="0069691D">
        <w:rPr>
          <w:rFonts w:cs="Arial Narrow"/>
        </w:rPr>
        <w:t xml:space="preserve">/25 </w:t>
      </w:r>
      <w:permEnd w:id="604274396"/>
    </w:p>
    <w:p w:rsidR="00734552" w:rsidRPr="008C00E9" w:rsidRDefault="00734552" w:rsidP="00734552">
      <w:pPr>
        <w:widowControl w:val="0"/>
        <w:autoSpaceDE w:val="0"/>
        <w:autoSpaceDN w:val="0"/>
        <w:adjustRightInd w:val="0"/>
        <w:jc w:val="center"/>
        <w:rPr>
          <w:rFonts w:cs="Arial Narrow"/>
          <w:bCs w:val="0"/>
        </w:rPr>
      </w:pPr>
      <w:r w:rsidRPr="008C00E9">
        <w:rPr>
          <w:rFonts w:cs="Arial Narrow"/>
        </w:rPr>
        <w:t>возмездного оказания услуг</w:t>
      </w:r>
      <w:permStart w:id="1851676767" w:edGrp="everyone"/>
      <w:permEnd w:id="1851676767"/>
    </w:p>
    <w:p w:rsidR="00734552" w:rsidRPr="008C00E9" w:rsidRDefault="00734552" w:rsidP="00734552">
      <w:pPr>
        <w:widowControl w:val="0"/>
        <w:autoSpaceDE w:val="0"/>
        <w:autoSpaceDN w:val="0"/>
        <w:adjustRightInd w:val="0"/>
        <w:jc w:val="center"/>
        <w:outlineLvl w:val="0"/>
        <w:rPr>
          <w:rFonts w:cs="Arial Narrow"/>
        </w:rPr>
      </w:pPr>
      <w:r w:rsidRPr="008C00E9">
        <w:rPr>
          <w:rFonts w:cs="Arial Narrow"/>
        </w:rPr>
        <w:t xml:space="preserve"> </w:t>
      </w:r>
      <w:permStart w:id="1959029172" w:edGrp="everyone"/>
    </w:p>
    <w:p w:rsidR="00734552" w:rsidRPr="008C00E9" w:rsidRDefault="00734552" w:rsidP="00734552">
      <w:pPr>
        <w:pStyle w:val="ConsPlusNonformat"/>
        <w:rPr>
          <w:rFonts w:ascii="Verdana" w:hAnsi="Verdana" w:cs="Arial Narrow"/>
          <w:sz w:val="22"/>
        </w:rPr>
      </w:pPr>
      <w:r w:rsidRPr="008C00E9">
        <w:rPr>
          <w:rFonts w:ascii="Verdana" w:hAnsi="Verdana" w:cs="Arial Narrow"/>
          <w:sz w:val="22"/>
        </w:rPr>
        <w:t>г. Ижевск</w:t>
      </w:r>
      <w:r w:rsidRPr="008C00E9">
        <w:rPr>
          <w:rFonts w:ascii="Verdana" w:hAnsi="Verdana" w:cs="Arial Narrow"/>
          <w:sz w:val="22"/>
        </w:rPr>
        <w:tab/>
      </w:r>
      <w:r w:rsidRPr="008C00E9">
        <w:rPr>
          <w:rFonts w:ascii="Verdana" w:hAnsi="Verdana" w:cs="Arial Narrow"/>
          <w:sz w:val="22"/>
        </w:rPr>
        <w:tab/>
        <w:t xml:space="preserve">                                      </w:t>
      </w:r>
      <w:r w:rsidR="00DC4021" w:rsidRPr="008C00E9">
        <w:rPr>
          <w:rFonts w:ascii="Verdana" w:hAnsi="Verdana" w:cs="Arial Narrow"/>
          <w:sz w:val="22"/>
        </w:rPr>
        <w:t xml:space="preserve">                 ____________20</w:t>
      </w:r>
      <w:r w:rsidR="0069691D">
        <w:rPr>
          <w:rFonts w:ascii="Verdana" w:hAnsi="Verdana" w:cs="Arial Narrow"/>
          <w:sz w:val="22"/>
        </w:rPr>
        <w:t>25</w:t>
      </w:r>
      <w:r w:rsidRPr="008C00E9">
        <w:rPr>
          <w:rFonts w:ascii="Verdana" w:hAnsi="Verdana" w:cs="Arial Narrow"/>
          <w:sz w:val="22"/>
        </w:rPr>
        <w:t>г.</w:t>
      </w:r>
      <w:permEnd w:id="1959029172"/>
    </w:p>
    <w:p w:rsidR="00734552" w:rsidRPr="008C00E9" w:rsidRDefault="00734552" w:rsidP="00734552">
      <w:pPr>
        <w:widowControl w:val="0"/>
        <w:autoSpaceDE w:val="0"/>
        <w:autoSpaceDN w:val="0"/>
        <w:adjustRightInd w:val="0"/>
        <w:ind w:firstLine="540"/>
        <w:jc w:val="both"/>
        <w:rPr>
          <w:rFonts w:cs="Arial Narrow"/>
        </w:rPr>
      </w:pPr>
    </w:p>
    <w:p w:rsidR="00734552" w:rsidRPr="008C00E9" w:rsidRDefault="0069691D" w:rsidP="00734552">
      <w:pPr>
        <w:widowControl w:val="0"/>
        <w:autoSpaceDE w:val="0"/>
        <w:autoSpaceDN w:val="0"/>
        <w:adjustRightInd w:val="0"/>
        <w:spacing w:after="200" w:line="23" w:lineRule="atLeast"/>
        <w:ind w:firstLine="567"/>
        <w:jc w:val="both"/>
        <w:rPr>
          <w:rFonts w:cs="Arial Narrow"/>
        </w:rPr>
      </w:pPr>
      <w:permStart w:id="93538652" w:edGrp="everyone"/>
      <w:r w:rsidRPr="0069691D">
        <w:rPr>
          <w:rFonts w:cs="Arial Narrow"/>
          <w:b/>
        </w:rPr>
        <w:t>Акционерное общество «Концерн «Калашников» (АО «Концерн «Калашников»),</w:t>
      </w:r>
      <w:r w:rsidR="00734552" w:rsidRPr="008C00E9">
        <w:rPr>
          <w:rFonts w:cs="Arial Narrow"/>
        </w:rPr>
        <w:t xml:space="preserve"> именуем</w:t>
      </w:r>
      <w:r w:rsidR="00610F6D">
        <w:rPr>
          <w:rFonts w:cs="Arial Narrow"/>
        </w:rPr>
        <w:t>ое</w:t>
      </w:r>
      <w:r w:rsidR="00734552" w:rsidRPr="008C00E9">
        <w:rPr>
          <w:rFonts w:cs="Arial Narrow"/>
        </w:rPr>
        <w:t xml:space="preserve"> в дальнейшем «</w:t>
      </w:r>
      <w:r w:rsidR="006840DA" w:rsidRPr="008C00E9">
        <w:rPr>
          <w:rFonts w:cs="Arial Narrow"/>
        </w:rPr>
        <w:t>Заказчик</w:t>
      </w:r>
      <w:r w:rsidR="00734552" w:rsidRPr="008C00E9">
        <w:rPr>
          <w:rFonts w:cs="Arial Narrow"/>
        </w:rPr>
        <w:t xml:space="preserve">», в лице </w:t>
      </w:r>
      <w:r w:rsidR="00227076" w:rsidRPr="00227076">
        <w:rPr>
          <w:rFonts w:cs="Arial Narrow"/>
        </w:rPr>
        <w:t>заместителя директора дивизиона производственной логистики Бородина Игоря Олеговича, действующего на основании доверенности № 163 от 30.06.2025г</w:t>
      </w:r>
      <w:r w:rsidR="00734552" w:rsidRPr="008C00E9">
        <w:rPr>
          <w:rFonts w:cs="Arial Narrow"/>
        </w:rPr>
        <w:t>, с одной стороны, и</w:t>
      </w:r>
    </w:p>
    <w:p w:rsidR="00734552" w:rsidRPr="008C00E9" w:rsidRDefault="00734552" w:rsidP="00734552">
      <w:pPr>
        <w:widowControl w:val="0"/>
        <w:autoSpaceDE w:val="0"/>
        <w:autoSpaceDN w:val="0"/>
        <w:adjustRightInd w:val="0"/>
        <w:spacing w:after="200" w:line="23" w:lineRule="atLeast"/>
        <w:ind w:firstLine="567"/>
        <w:jc w:val="both"/>
        <w:rPr>
          <w:rFonts w:cs="Arial Narrow"/>
        </w:rPr>
      </w:pPr>
      <w:r w:rsidRPr="00F050AD">
        <w:rPr>
          <w:rFonts w:cs="Arial Narrow"/>
          <w:b/>
        </w:rPr>
        <w:t xml:space="preserve"> </w:t>
      </w:r>
      <w:r w:rsidR="00642D6B" w:rsidRPr="00642D6B">
        <w:rPr>
          <w:rFonts w:cs="Arial Narrow"/>
        </w:rPr>
        <w:t>_______________________________</w:t>
      </w:r>
      <w:r w:rsidRPr="008C00E9">
        <w:rPr>
          <w:rFonts w:cs="Arial Narrow"/>
        </w:rPr>
        <w:t xml:space="preserve"> именуем</w:t>
      </w:r>
      <w:r w:rsidR="00610F6D">
        <w:rPr>
          <w:rFonts w:cs="Arial Narrow"/>
        </w:rPr>
        <w:t>ое</w:t>
      </w:r>
      <w:r w:rsidRPr="008C00E9">
        <w:rPr>
          <w:rFonts w:cs="Arial Narrow"/>
        </w:rPr>
        <w:t xml:space="preserve"> в дальнейшем «</w:t>
      </w:r>
      <w:r w:rsidR="006840DA" w:rsidRPr="008C00E9">
        <w:rPr>
          <w:rFonts w:cs="Arial Narrow"/>
        </w:rPr>
        <w:t>Исполнитель</w:t>
      </w:r>
      <w:r w:rsidRPr="008C00E9">
        <w:rPr>
          <w:rFonts w:cs="Arial Narrow"/>
        </w:rPr>
        <w:t xml:space="preserve">», в лице </w:t>
      </w:r>
      <w:r w:rsidR="00642D6B">
        <w:rPr>
          <w:rFonts w:cs="Arial Narrow"/>
          <w:szCs w:val="22"/>
        </w:rPr>
        <w:t>__________________________</w:t>
      </w:r>
      <w:r w:rsidR="00D25A56" w:rsidRPr="00EB2C3B">
        <w:rPr>
          <w:rFonts w:cs="Arial Narrow"/>
          <w:szCs w:val="22"/>
        </w:rPr>
        <w:t>,</w:t>
      </w:r>
      <w:r w:rsidR="00D25A56">
        <w:rPr>
          <w:rFonts w:cs="Arial Narrow"/>
          <w:szCs w:val="22"/>
        </w:rPr>
        <w:t xml:space="preserve"> </w:t>
      </w:r>
      <w:r w:rsidR="00D25A56" w:rsidRPr="00CC1C47">
        <w:rPr>
          <w:rFonts w:cs="Arial Narrow"/>
          <w:szCs w:val="22"/>
        </w:rPr>
        <w:t>действующ</w:t>
      </w:r>
      <w:r w:rsidR="00D25A56">
        <w:rPr>
          <w:rFonts w:cs="Arial Narrow"/>
          <w:szCs w:val="22"/>
        </w:rPr>
        <w:t>его</w:t>
      </w:r>
      <w:r w:rsidR="00D25A56" w:rsidRPr="00CC1C47">
        <w:rPr>
          <w:rFonts w:cs="Arial Narrow"/>
          <w:szCs w:val="22"/>
        </w:rPr>
        <w:t xml:space="preserve"> на основании </w:t>
      </w:r>
      <w:r w:rsidR="00642D6B">
        <w:rPr>
          <w:rFonts w:cs="Arial Narrow"/>
          <w:szCs w:val="22"/>
        </w:rPr>
        <w:t>____________</w:t>
      </w:r>
      <w:r w:rsidRPr="008C00E9">
        <w:rPr>
          <w:rFonts w:cs="Arial Narrow"/>
        </w:rPr>
        <w:t>, с другой стороны, заключили Договор (далее - Договор) о нижеследующем:</w:t>
      </w:r>
    </w:p>
    <w:permEnd w:id="93538652"/>
    <w:p w:rsidR="00734552" w:rsidRPr="008C00E9" w:rsidRDefault="00734552" w:rsidP="00357A00">
      <w:pPr>
        <w:pStyle w:val="af3"/>
        <w:widowControl w:val="0"/>
        <w:numPr>
          <w:ilvl w:val="0"/>
          <w:numId w:val="5"/>
        </w:numPr>
        <w:tabs>
          <w:tab w:val="left" w:pos="284"/>
        </w:tabs>
        <w:autoSpaceDE w:val="0"/>
        <w:autoSpaceDN w:val="0"/>
        <w:adjustRightInd w:val="0"/>
        <w:spacing w:after="200" w:line="23" w:lineRule="atLeast"/>
        <w:ind w:left="0"/>
        <w:jc w:val="center"/>
        <w:outlineLvl w:val="0"/>
        <w:rPr>
          <w:rFonts w:cs="Arial Narrow"/>
        </w:rPr>
      </w:pPr>
      <w:r w:rsidRPr="008C00E9">
        <w:rPr>
          <w:rFonts w:cs="Arial Narrow"/>
        </w:rPr>
        <w:t>ПРЕДМЕТ ДОГОВОРА. СРОКИ ОКАЗАНИЯ УСЛУГ</w:t>
      </w:r>
    </w:p>
    <w:p w:rsidR="00734552" w:rsidRPr="008C00E9" w:rsidRDefault="00734552" w:rsidP="003E0A22">
      <w:pPr>
        <w:pStyle w:val="af3"/>
        <w:widowControl w:val="0"/>
        <w:numPr>
          <w:ilvl w:val="1"/>
          <w:numId w:val="2"/>
        </w:numPr>
        <w:autoSpaceDE w:val="0"/>
        <w:autoSpaceDN w:val="0"/>
        <w:adjustRightInd w:val="0"/>
        <w:spacing w:after="200" w:line="23" w:lineRule="atLeast"/>
        <w:ind w:left="0" w:firstLine="567"/>
        <w:jc w:val="both"/>
        <w:rPr>
          <w:rFonts w:cs="Arial Narrow"/>
        </w:rPr>
      </w:pPr>
      <w:permStart w:id="1085538678" w:edGrp="everyone"/>
      <w:r w:rsidRPr="008C00E9">
        <w:rPr>
          <w:rFonts w:cs="Arial Narrow"/>
        </w:rPr>
        <w:t xml:space="preserve">Исполнитель обязуется по заданию Заказчика оказать следующие услуги: </w:t>
      </w:r>
      <w:r w:rsidR="00DA2937" w:rsidRPr="00122943">
        <w:rPr>
          <w:rFonts w:cs="Arial Narrow"/>
          <w:b/>
          <w:color w:val="000000" w:themeColor="text1"/>
          <w:szCs w:val="22"/>
        </w:rPr>
        <w:t>Оказание услуг по техническому обслуживанию инженерного оборудования ЦОД</w:t>
      </w:r>
      <w:r w:rsidR="00DB7FAB">
        <w:rPr>
          <w:rFonts w:cs="Arial Narrow"/>
          <w:b/>
          <w:color w:val="000000" w:themeColor="text1"/>
          <w:szCs w:val="22"/>
        </w:rPr>
        <w:t xml:space="preserve"> </w:t>
      </w:r>
      <w:r w:rsidR="00DB7FAB" w:rsidRPr="006E4B1D">
        <w:rPr>
          <w:rFonts w:cs="Arial Narrow"/>
          <w:szCs w:val="22"/>
        </w:rPr>
        <w:t>(далее по тексту Договора – Услуги)</w:t>
      </w:r>
      <w:r w:rsidR="00DB7FAB">
        <w:rPr>
          <w:rFonts w:cs="Arial Narrow"/>
          <w:szCs w:val="22"/>
        </w:rPr>
        <w:t xml:space="preserve"> в соответствии с Приложение №</w:t>
      </w:r>
      <w:r w:rsidR="009F68B3">
        <w:rPr>
          <w:rFonts w:cs="Arial Narrow"/>
          <w:szCs w:val="22"/>
        </w:rPr>
        <w:t>7</w:t>
      </w:r>
      <w:r w:rsidR="00DB7FAB">
        <w:rPr>
          <w:rFonts w:cs="Arial Narrow"/>
          <w:szCs w:val="22"/>
        </w:rPr>
        <w:t xml:space="preserve"> (Техническое задание)</w:t>
      </w:r>
      <w:r w:rsidR="00DB7FAB" w:rsidRPr="00A33983">
        <w:rPr>
          <w:rFonts w:cs="Arial Narrow"/>
          <w:szCs w:val="22"/>
        </w:rPr>
        <w:t>,</w:t>
      </w:r>
      <w:r w:rsidRPr="008C00E9">
        <w:rPr>
          <w:rFonts w:cs="Arial Narrow"/>
        </w:rPr>
        <w:t xml:space="preserve"> а Заказчик обязуется принять и оплатить.</w:t>
      </w:r>
    </w:p>
    <w:p w:rsidR="005C13DF" w:rsidRPr="005C13DF" w:rsidRDefault="005C13DF" w:rsidP="003E0A22">
      <w:pPr>
        <w:pStyle w:val="af3"/>
        <w:numPr>
          <w:ilvl w:val="1"/>
          <w:numId w:val="2"/>
        </w:numPr>
        <w:tabs>
          <w:tab w:val="left" w:pos="993"/>
        </w:tabs>
        <w:autoSpaceDE w:val="0"/>
        <w:autoSpaceDN w:val="0"/>
        <w:adjustRightInd w:val="0"/>
        <w:spacing w:after="200" w:line="23" w:lineRule="atLeast"/>
        <w:ind w:left="0" w:firstLine="567"/>
        <w:jc w:val="both"/>
        <w:rPr>
          <w:rFonts w:cs="Arial Narrow"/>
          <w:bCs w:val="0"/>
          <w:szCs w:val="22"/>
        </w:rPr>
      </w:pPr>
      <w:r w:rsidRPr="008C00E9">
        <w:rPr>
          <w:rFonts w:cs="Arial Narrow"/>
        </w:rPr>
        <w:t>Услуги по Договору должны быть оказаны в следующие сроки</w:t>
      </w:r>
      <w:r>
        <w:rPr>
          <w:rFonts w:cs="Arial Narrow"/>
        </w:rPr>
        <w:t>:</w:t>
      </w:r>
    </w:p>
    <w:p w:rsidR="00DB7FAB" w:rsidRPr="002178CB" w:rsidRDefault="005C13DF" w:rsidP="00E478EA">
      <w:pPr>
        <w:pStyle w:val="af3"/>
        <w:ind w:left="360"/>
        <w:rPr>
          <w:rFonts w:cs="Arial Narrow"/>
          <w:bCs w:val="0"/>
          <w:szCs w:val="22"/>
        </w:rPr>
      </w:pPr>
      <w:r w:rsidRPr="00F2695B">
        <w:rPr>
          <w:rFonts w:cs="Arial Narrow"/>
          <w:i/>
        </w:rPr>
        <w:t xml:space="preserve">с </w:t>
      </w:r>
      <w:r w:rsidRPr="002178CB">
        <w:rPr>
          <w:rFonts w:cs="Arial Narrow"/>
        </w:rPr>
        <w:t>даты заключения договора, сроком на 12 месяцев.</w:t>
      </w:r>
    </w:p>
    <w:p w:rsidR="003620A4" w:rsidRPr="002178CB" w:rsidRDefault="003620A4" w:rsidP="003E0A22">
      <w:pPr>
        <w:pStyle w:val="af3"/>
        <w:widowControl w:val="0"/>
        <w:numPr>
          <w:ilvl w:val="1"/>
          <w:numId w:val="2"/>
        </w:numPr>
        <w:autoSpaceDE w:val="0"/>
        <w:autoSpaceDN w:val="0"/>
        <w:adjustRightInd w:val="0"/>
        <w:spacing w:after="200" w:line="23" w:lineRule="atLeast"/>
        <w:ind w:left="0" w:firstLine="567"/>
        <w:jc w:val="both"/>
        <w:rPr>
          <w:rFonts w:cs="Arial Narrow"/>
        </w:rPr>
      </w:pPr>
      <w:r w:rsidRPr="002178CB">
        <w:rPr>
          <w:rFonts w:cs="Arial Narrow"/>
        </w:rPr>
        <w:t xml:space="preserve">Место оказания услуг: </w:t>
      </w:r>
      <w:r w:rsidR="005E6278" w:rsidRPr="002178CB">
        <w:rPr>
          <w:rFonts w:cs="Arial Narrow"/>
        </w:rPr>
        <w:t>Россия, Удмуртская Республика, 426006, г. Ижевск, проезд имени Дерябина, 2/193.</w:t>
      </w:r>
    </w:p>
    <w:p w:rsidR="00550D10" w:rsidRPr="002178CB" w:rsidRDefault="00E07BE5" w:rsidP="00E07BE5">
      <w:pPr>
        <w:pStyle w:val="af3"/>
        <w:widowControl w:val="0"/>
        <w:autoSpaceDE w:val="0"/>
        <w:autoSpaceDN w:val="0"/>
        <w:adjustRightInd w:val="0"/>
        <w:spacing w:after="200" w:line="23" w:lineRule="atLeast"/>
        <w:ind w:left="0" w:firstLine="426"/>
        <w:jc w:val="both"/>
      </w:pPr>
      <w:r w:rsidRPr="002178CB">
        <w:t xml:space="preserve">  1.</w:t>
      </w:r>
      <w:r w:rsidR="002D136E" w:rsidRPr="002178CB">
        <w:t>4</w:t>
      </w:r>
      <w:r w:rsidRPr="002178CB">
        <w:t xml:space="preserve">. </w:t>
      </w:r>
      <w:r w:rsidR="00734552" w:rsidRPr="002178CB">
        <w:t>Договор заключен в целях исполнения государственного оборонного заказа по государственному контракту №</w:t>
      </w:r>
      <w:r w:rsidR="00550D10" w:rsidRPr="002178CB">
        <w:t xml:space="preserve"> 2427187412912412245239093 от 19.11.2024г. </w:t>
      </w:r>
      <w:r w:rsidR="00734552" w:rsidRPr="002178CB">
        <w:t>(далее государственный контракт).</w:t>
      </w:r>
    </w:p>
    <w:p w:rsidR="00734552" w:rsidRPr="00F2695B" w:rsidRDefault="00734552" w:rsidP="00E07BE5">
      <w:pPr>
        <w:pStyle w:val="af3"/>
        <w:widowControl w:val="0"/>
        <w:autoSpaceDE w:val="0"/>
        <w:autoSpaceDN w:val="0"/>
        <w:adjustRightInd w:val="0"/>
        <w:spacing w:after="200" w:line="23" w:lineRule="atLeast"/>
        <w:ind w:left="0" w:firstLine="426"/>
        <w:jc w:val="both"/>
      </w:pPr>
      <w:r w:rsidRPr="002178CB">
        <w:t xml:space="preserve"> Идентификатор государственного контракта </w:t>
      </w:r>
      <w:r w:rsidR="00F9597D" w:rsidRPr="002178CB">
        <w:t>2427187412912412245239093</w:t>
      </w:r>
      <w:r w:rsidR="00844BDA" w:rsidRPr="00F2695B">
        <w:t>.</w:t>
      </w:r>
      <w:r w:rsidR="00F9597D" w:rsidRPr="00F2695B">
        <w:t xml:space="preserve"> </w:t>
      </w:r>
    </w:p>
    <w:p w:rsidR="00566FE9" w:rsidRPr="00F2695B" w:rsidRDefault="00ED545C" w:rsidP="00E462CE">
      <w:pPr>
        <w:pStyle w:val="3"/>
        <w:numPr>
          <w:ilvl w:val="0"/>
          <w:numId w:val="0"/>
        </w:numPr>
        <w:ind w:right="-1" w:firstLine="567"/>
      </w:pPr>
      <w:r w:rsidRPr="00F2695B">
        <w:rPr>
          <w:rFonts w:cs="Times New Roman"/>
          <w:sz w:val="22"/>
          <w:szCs w:val="20"/>
        </w:rPr>
        <w:t>1.</w:t>
      </w:r>
      <w:r w:rsidR="00E462CE" w:rsidRPr="00F2695B">
        <w:rPr>
          <w:rFonts w:cs="Times New Roman"/>
          <w:sz w:val="22"/>
          <w:szCs w:val="20"/>
        </w:rPr>
        <w:t>5</w:t>
      </w:r>
      <w:r w:rsidRPr="00F2695B">
        <w:rPr>
          <w:rFonts w:cs="Times New Roman"/>
          <w:sz w:val="22"/>
          <w:szCs w:val="20"/>
        </w:rPr>
        <w:t>.</w:t>
      </w:r>
      <w:r w:rsidRPr="00F2695B">
        <w:t xml:space="preserve"> </w:t>
      </w:r>
      <w:r w:rsidR="00734552" w:rsidRPr="00F2695B">
        <w:rPr>
          <w:rFonts w:cs="Times New Roman"/>
          <w:sz w:val="22"/>
          <w:szCs w:val="20"/>
        </w:rPr>
        <w:t xml:space="preserve">Реквизиты отдельного счета, </w:t>
      </w:r>
      <w:r w:rsidR="004A2ED5" w:rsidRPr="00F2695B">
        <w:rPr>
          <w:rFonts w:cs="Times New Roman"/>
          <w:sz w:val="22"/>
          <w:szCs w:val="20"/>
        </w:rPr>
        <w:t>открытого</w:t>
      </w:r>
      <w:r w:rsidR="00734552" w:rsidRPr="00F2695B">
        <w:rPr>
          <w:rFonts w:cs="Times New Roman"/>
          <w:sz w:val="22"/>
          <w:szCs w:val="20"/>
        </w:rPr>
        <w:t xml:space="preserve"> </w:t>
      </w:r>
      <w:r w:rsidR="00DA2DDC" w:rsidRPr="00F2695B">
        <w:rPr>
          <w:rFonts w:cs="Times New Roman"/>
          <w:sz w:val="22"/>
          <w:szCs w:val="20"/>
        </w:rPr>
        <w:t xml:space="preserve">ПАО «БАНК ПСБ» </w:t>
      </w:r>
      <w:r w:rsidR="00734552" w:rsidRPr="00F2695B">
        <w:rPr>
          <w:rFonts w:cs="Times New Roman"/>
          <w:sz w:val="22"/>
          <w:szCs w:val="20"/>
        </w:rPr>
        <w:t>для расчетов</w:t>
      </w:r>
      <w:r w:rsidR="00941731" w:rsidRPr="00F2695B">
        <w:rPr>
          <w:rFonts w:cs="Times New Roman"/>
          <w:sz w:val="22"/>
          <w:szCs w:val="20"/>
        </w:rPr>
        <w:t xml:space="preserve"> по государственному контракту</w:t>
      </w:r>
      <w:r w:rsidR="004A2ED5" w:rsidRPr="00F2695B">
        <w:rPr>
          <w:rFonts w:cs="Times New Roman"/>
          <w:sz w:val="22"/>
          <w:szCs w:val="20"/>
        </w:rPr>
        <w:t xml:space="preserve"> Заказчиком</w:t>
      </w:r>
      <w:r w:rsidR="00C232D7" w:rsidRPr="00F2695B">
        <w:rPr>
          <w:rFonts w:cs="Times New Roman"/>
          <w:sz w:val="22"/>
          <w:szCs w:val="20"/>
        </w:rPr>
        <w:t xml:space="preserve"> (АО «Концерн «Калашников»), </w:t>
      </w:r>
      <w:r w:rsidR="00734552" w:rsidRPr="00F2695B">
        <w:rPr>
          <w:rFonts w:cs="Times New Roman"/>
          <w:sz w:val="22"/>
          <w:szCs w:val="20"/>
        </w:rPr>
        <w:t>заключенному с Министерством Обороны</w:t>
      </w:r>
      <w:r w:rsidR="00DC4021" w:rsidRPr="00F2695B">
        <w:rPr>
          <w:rFonts w:cs="Times New Roman"/>
          <w:sz w:val="22"/>
          <w:szCs w:val="20"/>
        </w:rPr>
        <w:t xml:space="preserve"> РФ</w:t>
      </w:r>
      <w:r w:rsidR="00A7075B" w:rsidRPr="00F2695B">
        <w:rPr>
          <w:rFonts w:cs="Times New Roman"/>
          <w:sz w:val="22"/>
          <w:szCs w:val="20"/>
        </w:rPr>
        <w:t xml:space="preserve"> заключенному ОБС 40706810903000224911</w:t>
      </w:r>
    </w:p>
    <w:p w:rsidR="003620A4" w:rsidRPr="008C00E9" w:rsidRDefault="00ED545C" w:rsidP="00ED545C">
      <w:pPr>
        <w:pStyle w:val="af3"/>
        <w:widowControl w:val="0"/>
        <w:autoSpaceDE w:val="0"/>
        <w:autoSpaceDN w:val="0"/>
        <w:adjustRightInd w:val="0"/>
        <w:spacing w:after="200" w:line="23" w:lineRule="atLeast"/>
        <w:ind w:left="0" w:firstLine="567"/>
        <w:jc w:val="both"/>
      </w:pPr>
      <w:r w:rsidRPr="008C00E9">
        <w:t>1.</w:t>
      </w:r>
      <w:r w:rsidR="00E462CE">
        <w:t>6</w:t>
      </w:r>
      <w:r w:rsidRPr="008C00E9">
        <w:t xml:space="preserve">. </w:t>
      </w:r>
      <w:r w:rsidR="00566FE9" w:rsidRPr="008C00E9">
        <w:t xml:space="preserve">Для осуществления расчетов по </w:t>
      </w:r>
      <w:r w:rsidR="00C80158" w:rsidRPr="008C00E9">
        <w:t>д</w:t>
      </w:r>
      <w:r w:rsidR="00566FE9" w:rsidRPr="008C00E9">
        <w:t xml:space="preserve">оговору в течение </w:t>
      </w:r>
      <w:r w:rsidR="00EF60B2" w:rsidRPr="00F2695B">
        <w:t>10</w:t>
      </w:r>
      <w:r w:rsidR="00941731" w:rsidRPr="00F2695B">
        <w:t xml:space="preserve"> </w:t>
      </w:r>
      <w:r w:rsidR="00566FE9" w:rsidRPr="00F2695B">
        <w:t xml:space="preserve">дней </w:t>
      </w:r>
      <w:r w:rsidR="00566FE9" w:rsidRPr="008C00E9">
        <w:t xml:space="preserve">с момента подписания </w:t>
      </w:r>
      <w:r w:rsidR="00C80158" w:rsidRPr="008C00E9">
        <w:t>настоящего Д</w:t>
      </w:r>
      <w:r w:rsidR="00C21EA6" w:rsidRPr="008C00E9">
        <w:t xml:space="preserve">оговора </w:t>
      </w:r>
      <w:r w:rsidR="00566FE9" w:rsidRPr="008C00E9">
        <w:t xml:space="preserve">заключить с уполномоченным банком </w:t>
      </w:r>
      <w:r w:rsidR="00A807E5" w:rsidRPr="00F2695B">
        <w:t>ПАО «БАНК ПСБ</w:t>
      </w:r>
      <w:r w:rsidR="00A807E5">
        <w:t>»</w:t>
      </w:r>
      <w:r w:rsidR="00A807E5" w:rsidRPr="00A807E5">
        <w:t xml:space="preserve"> </w:t>
      </w:r>
      <w:r w:rsidR="00566FE9" w:rsidRPr="008C00E9">
        <w:t>договор банковского сопровождения и открыть отдельный счет в уполномоченном банке.</w:t>
      </w:r>
    </w:p>
    <w:p w:rsidR="00734552" w:rsidRPr="008C00E9" w:rsidRDefault="00ED545C" w:rsidP="00ED545C">
      <w:pPr>
        <w:pStyle w:val="af3"/>
        <w:widowControl w:val="0"/>
        <w:autoSpaceDE w:val="0"/>
        <w:autoSpaceDN w:val="0"/>
        <w:adjustRightInd w:val="0"/>
        <w:spacing w:after="200" w:line="23" w:lineRule="atLeast"/>
        <w:ind w:left="0" w:firstLine="567"/>
        <w:jc w:val="both"/>
      </w:pPr>
      <w:r w:rsidRPr="008C00E9">
        <w:t>1.</w:t>
      </w:r>
      <w:r w:rsidR="00E462CE">
        <w:t>7</w:t>
      </w:r>
      <w:r w:rsidRPr="008C00E9">
        <w:t xml:space="preserve">. </w:t>
      </w:r>
      <w:r w:rsidR="003620A4" w:rsidRPr="008C00E9">
        <w:t>Исполнитель гарантирует обеспечить соответствие оказанных услуг обязательным требованиям, установленным законодательством Российской Федерации о техническом регулировании.</w:t>
      </w:r>
    </w:p>
    <w:p w:rsidR="000D2E75" w:rsidRPr="008C00E9" w:rsidRDefault="00ED545C" w:rsidP="00ED545C">
      <w:pPr>
        <w:pStyle w:val="af3"/>
        <w:widowControl w:val="0"/>
        <w:autoSpaceDE w:val="0"/>
        <w:autoSpaceDN w:val="0"/>
        <w:adjustRightInd w:val="0"/>
        <w:spacing w:after="200" w:line="23" w:lineRule="atLeast"/>
        <w:ind w:left="0" w:firstLine="567"/>
        <w:jc w:val="both"/>
      </w:pPr>
      <w:r w:rsidRPr="008C00E9">
        <w:t>1.</w:t>
      </w:r>
      <w:r w:rsidR="00E462CE">
        <w:t>8</w:t>
      </w:r>
      <w:r w:rsidRPr="008C00E9">
        <w:t xml:space="preserve">. </w:t>
      </w:r>
      <w:r w:rsidR="000D2E75" w:rsidRPr="008C00E9">
        <w:t>Исполнитель гарантирует, что при оказании услуг по настоящему Договору не используется контрафактный, фальсифицированный товар*.</w:t>
      </w:r>
    </w:p>
    <w:p w:rsidR="000D2E75" w:rsidRPr="008C00E9" w:rsidRDefault="000D2E75" w:rsidP="000D2E75">
      <w:pPr>
        <w:pStyle w:val="af3"/>
        <w:widowControl w:val="0"/>
        <w:autoSpaceDE w:val="0"/>
        <w:autoSpaceDN w:val="0"/>
        <w:adjustRightInd w:val="0"/>
        <w:spacing w:after="200" w:line="23" w:lineRule="atLeast"/>
        <w:ind w:left="0" w:firstLine="567"/>
        <w:jc w:val="both"/>
      </w:pPr>
      <w:r w:rsidRPr="008C00E9">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2E75" w:rsidRPr="008C00E9" w:rsidRDefault="000D2E75" w:rsidP="000D2E75">
      <w:pPr>
        <w:pStyle w:val="af3"/>
        <w:widowControl w:val="0"/>
        <w:autoSpaceDE w:val="0"/>
        <w:autoSpaceDN w:val="0"/>
        <w:adjustRightInd w:val="0"/>
        <w:spacing w:after="200" w:line="23" w:lineRule="atLeast"/>
        <w:ind w:left="0" w:firstLine="567"/>
        <w:jc w:val="both"/>
      </w:pPr>
      <w:r w:rsidRPr="008C00E9">
        <w:t xml:space="preserve">*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w:t>
      </w:r>
      <w:r w:rsidRPr="008C00E9">
        <w:lastRenderedPageBreak/>
        <w:t>нормативными правовыми документами, техническими регламентами, документами по стандартизации, технической документацией на данный товар.</w:t>
      </w:r>
    </w:p>
    <w:permEnd w:id="1085538678"/>
    <w:p w:rsidR="00DC4021" w:rsidRPr="008C00E9" w:rsidRDefault="00DC4021" w:rsidP="00DC4021">
      <w:pPr>
        <w:pStyle w:val="af3"/>
        <w:widowControl w:val="0"/>
        <w:autoSpaceDE w:val="0"/>
        <w:autoSpaceDN w:val="0"/>
        <w:adjustRightInd w:val="0"/>
        <w:spacing w:after="200" w:line="23" w:lineRule="atLeast"/>
        <w:ind w:left="567"/>
        <w:rPr>
          <w:rFonts w:cs="Arial Narrow"/>
        </w:rPr>
      </w:pPr>
    </w:p>
    <w:p w:rsidR="00734552" w:rsidRPr="008C00E9" w:rsidRDefault="00734552" w:rsidP="00357A00">
      <w:pPr>
        <w:pStyle w:val="af3"/>
        <w:widowControl w:val="0"/>
        <w:numPr>
          <w:ilvl w:val="0"/>
          <w:numId w:val="5"/>
        </w:numPr>
        <w:tabs>
          <w:tab w:val="left" w:pos="284"/>
        </w:tabs>
        <w:autoSpaceDE w:val="0"/>
        <w:autoSpaceDN w:val="0"/>
        <w:adjustRightInd w:val="0"/>
        <w:spacing w:after="200" w:line="23" w:lineRule="atLeast"/>
        <w:ind w:left="0"/>
        <w:jc w:val="center"/>
        <w:rPr>
          <w:rFonts w:cs="Arial Narrow"/>
        </w:rPr>
      </w:pPr>
      <w:r w:rsidRPr="008C00E9">
        <w:rPr>
          <w:rFonts w:cs="Arial Narrow"/>
        </w:rPr>
        <w:t>ПРАВА И ОБЯЗАННОСТИ СТОРОН</w:t>
      </w:r>
    </w:p>
    <w:p w:rsidR="00734552" w:rsidRPr="008C00E9" w:rsidRDefault="00734552" w:rsidP="00A87C8F">
      <w:pPr>
        <w:pStyle w:val="af3"/>
        <w:widowControl w:val="0"/>
        <w:numPr>
          <w:ilvl w:val="1"/>
          <w:numId w:val="5"/>
        </w:numPr>
        <w:autoSpaceDE w:val="0"/>
        <w:autoSpaceDN w:val="0"/>
        <w:adjustRightInd w:val="0"/>
        <w:spacing w:after="200" w:line="23" w:lineRule="atLeast"/>
        <w:ind w:left="567"/>
        <w:jc w:val="both"/>
        <w:rPr>
          <w:rFonts w:cs="Arial Narrow"/>
        </w:rPr>
      </w:pPr>
      <w:r w:rsidRPr="008C00E9">
        <w:rPr>
          <w:rFonts w:cs="Arial Narrow"/>
        </w:rPr>
        <w:t>Заказчик обязуется:</w:t>
      </w:r>
    </w:p>
    <w:p w:rsidR="00734552" w:rsidRPr="008C00E9"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rPr>
      </w:pPr>
      <w:r w:rsidRPr="008C00E9">
        <w:rPr>
          <w:rFonts w:cs="Arial Narrow"/>
        </w:rPr>
        <w:t>Оплатить услуги Исполнителя в соответствии с условиями Договора;</w:t>
      </w:r>
    </w:p>
    <w:p w:rsidR="00734552" w:rsidRPr="008C00E9" w:rsidRDefault="00734552" w:rsidP="00A87C8F">
      <w:pPr>
        <w:pStyle w:val="af3"/>
        <w:widowControl w:val="0"/>
        <w:numPr>
          <w:ilvl w:val="2"/>
          <w:numId w:val="5"/>
        </w:numPr>
        <w:autoSpaceDE w:val="0"/>
        <w:autoSpaceDN w:val="0"/>
        <w:adjustRightInd w:val="0"/>
        <w:spacing w:after="200" w:line="23" w:lineRule="atLeast"/>
        <w:ind w:left="0" w:firstLine="568"/>
        <w:jc w:val="both"/>
        <w:rPr>
          <w:rFonts w:cs="Arial Narrow"/>
        </w:rPr>
      </w:pPr>
      <w:r w:rsidRPr="008C00E9">
        <w:rPr>
          <w:rFonts w:cs="Arial Narrow"/>
        </w:rPr>
        <w:t xml:space="preserve">Предоставить </w:t>
      </w:r>
      <w:r w:rsidR="0077286B" w:rsidRPr="008C00E9">
        <w:rPr>
          <w:rFonts w:cs="Arial Narrow"/>
        </w:rPr>
        <w:t>Исполнителю</w:t>
      </w:r>
      <w:r w:rsidRPr="008C00E9">
        <w:rPr>
          <w:rFonts w:cs="Arial Narrow"/>
        </w:rPr>
        <w:t xml:space="preserve"> допуск к информации, документации, помещениям для осуществления услуг;</w:t>
      </w:r>
    </w:p>
    <w:p w:rsidR="0031327D" w:rsidRPr="0031327D" w:rsidRDefault="00734552" w:rsidP="0031327D">
      <w:pPr>
        <w:pStyle w:val="af3"/>
        <w:widowControl w:val="0"/>
        <w:numPr>
          <w:ilvl w:val="2"/>
          <w:numId w:val="5"/>
        </w:numPr>
        <w:autoSpaceDE w:val="0"/>
        <w:autoSpaceDN w:val="0"/>
        <w:adjustRightInd w:val="0"/>
        <w:spacing w:after="200" w:line="23" w:lineRule="atLeast"/>
        <w:ind w:firstLine="567"/>
        <w:jc w:val="both"/>
        <w:rPr>
          <w:rFonts w:cs="Arial Narrow"/>
          <w:vanish/>
        </w:rPr>
      </w:pPr>
      <w:r w:rsidRPr="008C00E9">
        <w:rPr>
          <w:rFonts w:cs="Arial Narrow"/>
        </w:rPr>
        <w:t>Выполнять рекомендации Исполнителя для успешного оказания услуг.</w:t>
      </w:r>
      <w:permStart w:id="1754726625" w:edGrp="everyone"/>
    </w:p>
    <w:p w:rsidR="0031327D" w:rsidRPr="0031327D" w:rsidRDefault="002178CB" w:rsidP="0031327D">
      <w:pPr>
        <w:pStyle w:val="af3"/>
        <w:widowControl w:val="0"/>
        <w:numPr>
          <w:ilvl w:val="2"/>
          <w:numId w:val="5"/>
        </w:numPr>
        <w:autoSpaceDE w:val="0"/>
        <w:autoSpaceDN w:val="0"/>
        <w:adjustRightInd w:val="0"/>
        <w:spacing w:after="200" w:line="23" w:lineRule="atLeast"/>
        <w:ind w:left="0" w:firstLine="567"/>
        <w:jc w:val="both"/>
        <w:rPr>
          <w:rFonts w:cs="Arial Narrow"/>
        </w:rPr>
      </w:pPr>
      <w:r w:rsidRPr="0031327D">
        <w:rPr>
          <w:rFonts w:cs="Arial Narrow"/>
        </w:rPr>
        <w:t>Принять оказанную услугу, соответствующую требованиям, установленным Договором, и оплатить эту услугу на указанных в Договоре условиях.</w:t>
      </w:r>
    </w:p>
    <w:p w:rsidR="00941731" w:rsidRPr="0031327D" w:rsidRDefault="002178CB" w:rsidP="0031327D">
      <w:pPr>
        <w:pStyle w:val="af3"/>
        <w:widowControl w:val="0"/>
        <w:numPr>
          <w:ilvl w:val="2"/>
          <w:numId w:val="5"/>
        </w:numPr>
        <w:autoSpaceDE w:val="0"/>
        <w:autoSpaceDN w:val="0"/>
        <w:adjustRightInd w:val="0"/>
        <w:spacing w:after="200" w:line="23" w:lineRule="atLeast"/>
        <w:ind w:left="0" w:firstLine="567"/>
        <w:jc w:val="both"/>
        <w:rPr>
          <w:rFonts w:cs="Arial Narrow"/>
        </w:rPr>
      </w:pPr>
      <w:r w:rsidRPr="0031327D">
        <w:rPr>
          <w:rFonts w:cs="Arial Narrow"/>
        </w:rPr>
        <w:t>Предоставить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w:t>
      </w:r>
    </w:p>
    <w:p w:rsidR="002672FE" w:rsidRPr="008C00E9" w:rsidRDefault="002672FE" w:rsidP="0031327D">
      <w:pPr>
        <w:pStyle w:val="af3"/>
        <w:widowControl w:val="0"/>
        <w:numPr>
          <w:ilvl w:val="2"/>
          <w:numId w:val="5"/>
        </w:numPr>
        <w:autoSpaceDE w:val="0"/>
        <w:autoSpaceDN w:val="0"/>
        <w:adjustRightInd w:val="0"/>
        <w:spacing w:after="200" w:line="23" w:lineRule="atLeast"/>
        <w:ind w:left="0" w:firstLine="567"/>
        <w:jc w:val="both"/>
        <w:rPr>
          <w:rFonts w:cs="Arial Narrow"/>
        </w:rPr>
      </w:pPr>
      <w:r w:rsidRPr="008C00E9">
        <w:rPr>
          <w:rFonts w:cs="Arial Narrow"/>
        </w:rPr>
        <w:t>При въезде на территорию АО «Концерн «Калашников» предоставить документы, оформленные в соответствии с действующим законодательством Российской Федерации:</w:t>
      </w:r>
    </w:p>
    <w:p w:rsidR="002672FE" w:rsidRPr="0009291F" w:rsidRDefault="0009291F" w:rsidP="0009291F">
      <w:pPr>
        <w:widowControl w:val="0"/>
        <w:autoSpaceDE w:val="0"/>
        <w:autoSpaceDN w:val="0"/>
        <w:adjustRightInd w:val="0"/>
        <w:spacing w:after="200" w:line="23" w:lineRule="atLeast"/>
        <w:jc w:val="both"/>
        <w:rPr>
          <w:rFonts w:cs="Arial Narrow"/>
        </w:rPr>
      </w:pPr>
      <w:r>
        <w:rPr>
          <w:rFonts w:cs="Arial Narrow"/>
        </w:rPr>
        <w:t>-</w:t>
      </w:r>
      <w:r>
        <w:rPr>
          <w:rFonts w:cs="Arial Narrow"/>
        </w:rPr>
        <w:tab/>
      </w:r>
      <w:r w:rsidR="002672FE" w:rsidRPr="0009291F">
        <w:rPr>
          <w:rFonts w:cs="Arial Narrow"/>
        </w:rPr>
        <w:t>действующее водительское удостоверение соответствующей категории у водителя транспортного средства Заказчика;</w:t>
      </w:r>
    </w:p>
    <w:p w:rsidR="002672FE" w:rsidRPr="0009291F" w:rsidRDefault="0009291F" w:rsidP="0009291F">
      <w:pPr>
        <w:widowControl w:val="0"/>
        <w:autoSpaceDE w:val="0"/>
        <w:autoSpaceDN w:val="0"/>
        <w:adjustRightInd w:val="0"/>
        <w:spacing w:after="200" w:line="23" w:lineRule="atLeast"/>
        <w:jc w:val="both"/>
        <w:rPr>
          <w:rFonts w:cs="Arial Narrow"/>
        </w:rPr>
      </w:pPr>
      <w:r>
        <w:rPr>
          <w:rFonts w:cs="Arial Narrow"/>
        </w:rPr>
        <w:t>-</w:t>
      </w:r>
      <w:r w:rsidR="002672FE" w:rsidRPr="0009291F">
        <w:rPr>
          <w:rFonts w:cs="Arial Narrow"/>
        </w:rPr>
        <w:tab/>
        <w:t>действующее свидетельство о регистрации транспортного средства Заказчика;</w:t>
      </w:r>
    </w:p>
    <w:p w:rsidR="002672FE" w:rsidRPr="0009291F" w:rsidRDefault="002672FE" w:rsidP="0009291F">
      <w:pPr>
        <w:widowControl w:val="0"/>
        <w:autoSpaceDE w:val="0"/>
        <w:autoSpaceDN w:val="0"/>
        <w:adjustRightInd w:val="0"/>
        <w:spacing w:after="200" w:line="23" w:lineRule="atLeast"/>
        <w:jc w:val="both"/>
        <w:rPr>
          <w:rFonts w:cs="Arial Narrow"/>
        </w:rPr>
      </w:pPr>
      <w:r w:rsidRPr="0009291F">
        <w:rPr>
          <w:rFonts w:cs="Arial Narrow"/>
        </w:rPr>
        <w:t>-</w:t>
      </w:r>
      <w:r w:rsidRPr="0009291F">
        <w:rPr>
          <w:rFonts w:cs="Arial Narrow"/>
        </w:rPr>
        <w:tab/>
        <w:t>действующий полис ОСАГО на транспортное средство Заказчика;</w:t>
      </w:r>
    </w:p>
    <w:p w:rsidR="002672FE" w:rsidRPr="0009291F" w:rsidRDefault="002672FE" w:rsidP="0009291F">
      <w:pPr>
        <w:widowControl w:val="0"/>
        <w:autoSpaceDE w:val="0"/>
        <w:autoSpaceDN w:val="0"/>
        <w:adjustRightInd w:val="0"/>
        <w:spacing w:after="200" w:line="23" w:lineRule="atLeast"/>
        <w:jc w:val="both"/>
        <w:rPr>
          <w:rFonts w:cs="Arial Narrow"/>
        </w:rPr>
      </w:pPr>
      <w:r w:rsidRPr="0009291F">
        <w:rPr>
          <w:rFonts w:cs="Arial Narrow"/>
        </w:rPr>
        <w:t>-</w:t>
      </w:r>
      <w:r w:rsidRPr="0009291F">
        <w:rPr>
          <w:rFonts w:cs="Arial Narrow"/>
        </w:rPr>
        <w:tab/>
        <w:t>действующую диагностическую карту, содержащую заключение о соответствии транспортного средства Заказчика обязательным требованиям безопасности транспортных средств;</w:t>
      </w:r>
    </w:p>
    <w:p w:rsidR="002672FE" w:rsidRPr="0009291F" w:rsidRDefault="002672FE" w:rsidP="0009291F">
      <w:pPr>
        <w:widowControl w:val="0"/>
        <w:autoSpaceDE w:val="0"/>
        <w:autoSpaceDN w:val="0"/>
        <w:adjustRightInd w:val="0"/>
        <w:spacing w:after="200" w:line="23" w:lineRule="atLeast"/>
        <w:jc w:val="both"/>
        <w:rPr>
          <w:rFonts w:cs="Arial Narrow"/>
        </w:rPr>
      </w:pPr>
      <w:r w:rsidRPr="0009291F">
        <w:rPr>
          <w:rFonts w:cs="Arial Narrow"/>
        </w:rPr>
        <w:t>-</w:t>
      </w:r>
      <w:r w:rsidRPr="0009291F">
        <w:rPr>
          <w:rFonts w:cs="Arial Narrow"/>
        </w:rPr>
        <w:tab/>
        <w:t>заключение по результатам прохождения предрейсового медицинского осмотра водителя транспортного средства Заказчика;</w:t>
      </w:r>
    </w:p>
    <w:p w:rsidR="002672FE" w:rsidRPr="00856371" w:rsidRDefault="002672FE" w:rsidP="00856371">
      <w:pPr>
        <w:widowControl w:val="0"/>
        <w:autoSpaceDE w:val="0"/>
        <w:autoSpaceDN w:val="0"/>
        <w:adjustRightInd w:val="0"/>
        <w:spacing w:after="200" w:line="23" w:lineRule="atLeast"/>
        <w:jc w:val="both"/>
        <w:rPr>
          <w:rFonts w:cs="Arial Narrow"/>
        </w:rPr>
      </w:pPr>
      <w:r w:rsidRPr="00856371">
        <w:rPr>
          <w:rFonts w:cs="Arial Narrow"/>
        </w:rPr>
        <w:t>-</w:t>
      </w:r>
      <w:r w:rsidRPr="00856371">
        <w:rPr>
          <w:rFonts w:cs="Arial Narrow"/>
        </w:rPr>
        <w:tab/>
        <w:t>заключение по результатам прохождения периодического медицинского осмотра водителя транспортного средства Заказчика;</w:t>
      </w:r>
    </w:p>
    <w:p w:rsidR="002672FE" w:rsidRPr="00856371" w:rsidRDefault="002672FE" w:rsidP="00856371">
      <w:pPr>
        <w:widowControl w:val="0"/>
        <w:autoSpaceDE w:val="0"/>
        <w:autoSpaceDN w:val="0"/>
        <w:adjustRightInd w:val="0"/>
        <w:spacing w:after="200" w:line="23" w:lineRule="atLeast"/>
        <w:jc w:val="both"/>
        <w:rPr>
          <w:rFonts w:cs="Arial Narrow"/>
        </w:rPr>
      </w:pPr>
      <w:r w:rsidRPr="00856371">
        <w:rPr>
          <w:rFonts w:cs="Arial Narrow"/>
        </w:rPr>
        <w:t>-</w:t>
      </w:r>
      <w:r w:rsidRPr="00856371">
        <w:rPr>
          <w:rFonts w:cs="Arial Narrow"/>
        </w:rPr>
        <w:tab/>
        <w:t>путевой лист с отметкой медицинского работника о прохождении предрейсового медицинского осмотра водителя транспортного средства Заказчика.</w:t>
      </w:r>
    </w:p>
    <w:p w:rsidR="002672FE" w:rsidRPr="00856371" w:rsidRDefault="002672FE" w:rsidP="00856371">
      <w:pPr>
        <w:widowControl w:val="0"/>
        <w:autoSpaceDE w:val="0"/>
        <w:autoSpaceDN w:val="0"/>
        <w:adjustRightInd w:val="0"/>
        <w:spacing w:after="200" w:line="23" w:lineRule="atLeast"/>
        <w:jc w:val="both"/>
        <w:rPr>
          <w:rFonts w:cs="Arial Narrow"/>
        </w:rPr>
      </w:pPr>
      <w:r w:rsidRPr="00856371">
        <w:rPr>
          <w:rFonts w:cs="Arial Narrow"/>
        </w:rPr>
        <w:t xml:space="preserve">Транспортное средство Заказчика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 </w:t>
      </w:r>
    </w:p>
    <w:permEnd w:id="1754726625"/>
    <w:p w:rsidR="00734552" w:rsidRPr="008C00E9" w:rsidRDefault="00734552" w:rsidP="00A87C8F">
      <w:pPr>
        <w:pStyle w:val="af3"/>
        <w:widowControl w:val="0"/>
        <w:numPr>
          <w:ilvl w:val="1"/>
          <w:numId w:val="5"/>
        </w:numPr>
        <w:autoSpaceDE w:val="0"/>
        <w:autoSpaceDN w:val="0"/>
        <w:adjustRightInd w:val="0"/>
        <w:spacing w:after="200" w:line="23" w:lineRule="atLeast"/>
        <w:ind w:left="567"/>
        <w:jc w:val="both"/>
        <w:rPr>
          <w:rFonts w:cs="Arial Narrow"/>
        </w:rPr>
      </w:pPr>
      <w:r w:rsidRPr="008C00E9">
        <w:rPr>
          <w:rFonts w:cs="Arial Narrow"/>
        </w:rPr>
        <w:t>Заказчик вправе:</w:t>
      </w:r>
    </w:p>
    <w:p w:rsidR="00734552" w:rsidRPr="008C00E9"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rPr>
      </w:pPr>
      <w:r w:rsidRPr="008C00E9">
        <w:rPr>
          <w:rFonts w:cs="Arial Narrow"/>
        </w:rPr>
        <w:t>Получать информацию о ходе исполнения поручения по Договору;</w:t>
      </w:r>
    </w:p>
    <w:p w:rsidR="00BE326E" w:rsidRPr="00BE326E" w:rsidRDefault="00941731" w:rsidP="00BE326E">
      <w:pPr>
        <w:pStyle w:val="af3"/>
        <w:widowControl w:val="0"/>
        <w:numPr>
          <w:ilvl w:val="2"/>
          <w:numId w:val="5"/>
        </w:numPr>
        <w:autoSpaceDE w:val="0"/>
        <w:autoSpaceDN w:val="0"/>
        <w:adjustRightInd w:val="0"/>
        <w:spacing w:after="200" w:line="23" w:lineRule="atLeast"/>
        <w:ind w:left="0" w:firstLine="567"/>
        <w:jc w:val="both"/>
        <w:rPr>
          <w:rFonts w:cs="Arial Narrow"/>
        </w:rPr>
      </w:pPr>
      <w:permStart w:id="868631140" w:edGrp="everyone"/>
      <w:r w:rsidRPr="00BE326E">
        <w:rPr>
          <w:rFonts w:cs="Arial Narrow"/>
        </w:rPr>
        <w:t>Требовать от Исполнителя надлежащее исполнение обязательств, предусмотренных Договором.</w:t>
      </w:r>
    </w:p>
    <w:p w:rsidR="00BE326E" w:rsidRDefault="00941731" w:rsidP="00BE326E">
      <w:pPr>
        <w:pStyle w:val="af3"/>
        <w:widowControl w:val="0"/>
        <w:numPr>
          <w:ilvl w:val="2"/>
          <w:numId w:val="5"/>
        </w:numPr>
        <w:autoSpaceDE w:val="0"/>
        <w:autoSpaceDN w:val="0"/>
        <w:adjustRightInd w:val="0"/>
        <w:spacing w:after="200" w:line="23" w:lineRule="atLeast"/>
        <w:ind w:left="0" w:firstLine="567"/>
        <w:jc w:val="both"/>
        <w:rPr>
          <w:rFonts w:cs="Arial Narrow"/>
        </w:rPr>
      </w:pPr>
      <w:r w:rsidRPr="00BE326E">
        <w:rPr>
          <w:rFonts w:cs="Arial Narrow"/>
        </w:rPr>
        <w:t>Требовать от Исполнителя своевременного устранения выявленных недостатков оказанной услуги.</w:t>
      </w:r>
    </w:p>
    <w:p w:rsidR="00941731" w:rsidRPr="00BE326E" w:rsidRDefault="00941731" w:rsidP="00BE326E">
      <w:pPr>
        <w:pStyle w:val="af3"/>
        <w:widowControl w:val="0"/>
        <w:numPr>
          <w:ilvl w:val="2"/>
          <w:numId w:val="5"/>
        </w:numPr>
        <w:autoSpaceDE w:val="0"/>
        <w:autoSpaceDN w:val="0"/>
        <w:adjustRightInd w:val="0"/>
        <w:spacing w:after="200" w:line="23" w:lineRule="atLeast"/>
        <w:ind w:left="0" w:firstLine="567"/>
        <w:jc w:val="both"/>
        <w:rPr>
          <w:rFonts w:cs="Arial Narrow"/>
        </w:rPr>
      </w:pPr>
      <w:r w:rsidRPr="00BE326E">
        <w:t xml:space="preserve"> </w:t>
      </w:r>
      <w:r w:rsidRPr="00BE326E">
        <w:rPr>
          <w:rFonts w:cs="Arial Narrow"/>
        </w:rPr>
        <w:t>О</w:t>
      </w:r>
      <w:r w:rsidRPr="00BE326E">
        <w:t>существлять контроль исполнения Договора, в том числе на отдельных этапах его исполнения, не вмешиваясь в оперативную хозяйственную деятельность Исполнителя</w:t>
      </w:r>
      <w:r w:rsidRPr="00BE326E">
        <w:rPr>
          <w:rFonts w:cs="Arial Narrow"/>
        </w:rPr>
        <w:t>.</w:t>
      </w:r>
      <w:r w:rsidRPr="00BE326E">
        <w:t xml:space="preserve"> </w:t>
      </w:r>
    </w:p>
    <w:permEnd w:id="868631140"/>
    <w:p w:rsidR="00734552" w:rsidRPr="008C00E9" w:rsidRDefault="00734552" w:rsidP="00431295">
      <w:pPr>
        <w:pStyle w:val="af3"/>
        <w:widowControl w:val="0"/>
        <w:numPr>
          <w:ilvl w:val="1"/>
          <w:numId w:val="5"/>
        </w:numPr>
        <w:autoSpaceDE w:val="0"/>
        <w:autoSpaceDN w:val="0"/>
        <w:adjustRightInd w:val="0"/>
        <w:spacing w:before="240" w:after="200" w:line="23" w:lineRule="atLeast"/>
        <w:ind w:left="567"/>
        <w:jc w:val="both"/>
        <w:rPr>
          <w:rFonts w:cs="Arial Narrow"/>
        </w:rPr>
      </w:pPr>
      <w:r w:rsidRPr="008C00E9">
        <w:rPr>
          <w:rFonts w:cs="Arial Narrow"/>
        </w:rPr>
        <w:t>Исполнитель обязан:</w:t>
      </w:r>
    </w:p>
    <w:p w:rsidR="00734552" w:rsidRPr="008C00E9" w:rsidRDefault="00734552" w:rsidP="00A87C8F">
      <w:pPr>
        <w:pStyle w:val="af3"/>
        <w:widowControl w:val="0"/>
        <w:numPr>
          <w:ilvl w:val="2"/>
          <w:numId w:val="5"/>
        </w:numPr>
        <w:autoSpaceDE w:val="0"/>
        <w:autoSpaceDN w:val="0"/>
        <w:adjustRightInd w:val="0"/>
        <w:spacing w:after="200" w:line="23" w:lineRule="atLeast"/>
        <w:ind w:left="567"/>
        <w:jc w:val="both"/>
        <w:rPr>
          <w:rFonts w:cs="Arial Narrow"/>
        </w:rPr>
      </w:pPr>
      <w:r w:rsidRPr="008C00E9">
        <w:rPr>
          <w:rFonts w:cs="Arial Narrow"/>
        </w:rPr>
        <w:t>Оказать услуги с надлежащим качеством;</w:t>
      </w:r>
    </w:p>
    <w:p w:rsidR="00734552" w:rsidRPr="008C00E9"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rPr>
      </w:pPr>
      <w:r w:rsidRPr="008C00E9">
        <w:rPr>
          <w:rFonts w:cs="Arial Narrow"/>
        </w:rPr>
        <w:t xml:space="preserve">Отчитываться перед Заказчиком об объеме оказанных услуг </w:t>
      </w:r>
      <w:r w:rsidRPr="008C00E9">
        <w:rPr>
          <w:rFonts w:cs="Arial Narrow"/>
        </w:rPr>
        <w:br/>
        <w:t>в рамках Договора.</w:t>
      </w:r>
    </w:p>
    <w:p w:rsidR="00734552" w:rsidRPr="008C00E9" w:rsidRDefault="00734552" w:rsidP="00431295">
      <w:pPr>
        <w:pStyle w:val="af3"/>
        <w:widowControl w:val="0"/>
        <w:numPr>
          <w:ilvl w:val="2"/>
          <w:numId w:val="5"/>
        </w:numPr>
        <w:autoSpaceDE w:val="0"/>
        <w:autoSpaceDN w:val="0"/>
        <w:adjustRightInd w:val="0"/>
        <w:spacing w:line="23" w:lineRule="atLeast"/>
        <w:ind w:left="0" w:firstLine="567"/>
        <w:jc w:val="both"/>
        <w:rPr>
          <w:rFonts w:cs="Arial Narrow"/>
        </w:rPr>
      </w:pPr>
      <w:r w:rsidRPr="008C00E9">
        <w:rPr>
          <w:rFonts w:cs="Arial Narrow"/>
        </w:rPr>
        <w:lastRenderedPageBreak/>
        <w:t xml:space="preserve">Соблюдать режим конфиденциальности и секретности информации ограниченного доступа (коммерческой, инсайдерской и иной охраняемой законом тайны) и не разглашать конфиденциальные сведения, полученные </w:t>
      </w:r>
      <w:r w:rsidRPr="008C00E9">
        <w:rPr>
          <w:rFonts w:cs="Arial Narrow"/>
        </w:rPr>
        <w:br/>
        <w:t xml:space="preserve">от Заказчика, ставшие ему известными в связи с заключением и исполнением настоящего </w:t>
      </w:r>
      <w:r w:rsidR="006C6085" w:rsidRPr="008C00E9">
        <w:rPr>
          <w:rFonts w:cs="Arial Narrow"/>
        </w:rPr>
        <w:t>Д</w:t>
      </w:r>
      <w:r w:rsidRPr="008C00E9">
        <w:rPr>
          <w:rFonts w:cs="Arial Narrow"/>
        </w:rPr>
        <w:t xml:space="preserve">оговора. </w:t>
      </w:r>
    </w:p>
    <w:p w:rsidR="00734552" w:rsidRPr="008C00E9" w:rsidRDefault="00734552" w:rsidP="003620A4">
      <w:pPr>
        <w:widowControl w:val="0"/>
        <w:autoSpaceDE w:val="0"/>
        <w:autoSpaceDN w:val="0"/>
        <w:adjustRightInd w:val="0"/>
        <w:spacing w:line="23" w:lineRule="atLeast"/>
        <w:jc w:val="both"/>
        <w:rPr>
          <w:rFonts w:cs="Arial Narrow"/>
        </w:rPr>
      </w:pPr>
      <w:r w:rsidRPr="008C00E9">
        <w:rPr>
          <w:rFonts w:cs="Arial Narrow"/>
        </w:rPr>
        <w:t xml:space="preserve">Текст </w:t>
      </w:r>
      <w:r w:rsidR="006C6085" w:rsidRPr="008C00E9">
        <w:rPr>
          <w:rFonts w:cs="Arial Narrow"/>
        </w:rPr>
        <w:t>Д</w:t>
      </w:r>
      <w:r w:rsidRPr="008C00E9">
        <w:rPr>
          <w:rFonts w:cs="Arial Narrow"/>
        </w:rPr>
        <w:t xml:space="preserve">оговора, дополнительные соглашения и приложения к нему, информация, полученные в ходе реализации настоящего </w:t>
      </w:r>
      <w:r w:rsidR="006C6085" w:rsidRPr="008C00E9">
        <w:rPr>
          <w:rFonts w:cs="Arial Narrow"/>
        </w:rPr>
        <w:t>Д</w:t>
      </w:r>
      <w:r w:rsidRPr="008C00E9">
        <w:rPr>
          <w:rFonts w:cs="Arial Narrow"/>
        </w:rPr>
        <w:t xml:space="preserve">оговора, не могут передаваться третьим лицам без предварительного письменного согласия Заказчика, кроме случаев, когда такая передача необходима для выполнения обязательств по настоящему </w:t>
      </w:r>
      <w:r w:rsidR="006C6085" w:rsidRPr="008C00E9">
        <w:rPr>
          <w:rFonts w:cs="Arial Narrow"/>
        </w:rPr>
        <w:t>Д</w:t>
      </w:r>
      <w:r w:rsidRPr="008C00E9">
        <w:rPr>
          <w:rFonts w:cs="Arial Narrow"/>
        </w:rPr>
        <w:t xml:space="preserve">оговору, связана с получением официальных разрешений, документов для выполнения </w:t>
      </w:r>
      <w:r w:rsidR="006C6085" w:rsidRPr="008C00E9">
        <w:rPr>
          <w:rFonts w:cs="Arial Narrow"/>
        </w:rPr>
        <w:t>Д</w:t>
      </w:r>
      <w:r w:rsidRPr="008C00E9">
        <w:rPr>
          <w:rFonts w:cs="Arial Narrow"/>
        </w:rPr>
        <w:t xml:space="preserve">оговора или уплаты налогов и иных обязательных платежей, а также иных случаев, предусмотренных действующим законодательством РФ. </w:t>
      </w:r>
    </w:p>
    <w:p w:rsidR="00734552" w:rsidRPr="008C00E9" w:rsidRDefault="00734552" w:rsidP="003620A4">
      <w:pPr>
        <w:widowControl w:val="0"/>
        <w:autoSpaceDE w:val="0"/>
        <w:autoSpaceDN w:val="0"/>
        <w:adjustRightInd w:val="0"/>
        <w:spacing w:line="23" w:lineRule="atLeast"/>
        <w:ind w:firstLine="567"/>
        <w:jc w:val="both"/>
        <w:rPr>
          <w:rFonts w:cs="Arial Narrow"/>
        </w:rPr>
      </w:pPr>
      <w:r w:rsidRPr="008C00E9">
        <w:rPr>
          <w:rFonts w:cs="Arial Narrow"/>
        </w:rPr>
        <w:t xml:space="preserve">В случае нарушения Исполнителем обязательств, предусмотренных настоящим пунктом, Исполнитель несет ответственность в соответствии </w:t>
      </w:r>
      <w:r w:rsidRPr="008C00E9">
        <w:rPr>
          <w:rFonts w:cs="Arial Narrow"/>
        </w:rPr>
        <w:br/>
        <w:t>с действующим законодательством РФ.</w:t>
      </w:r>
    </w:p>
    <w:p w:rsidR="00C122B5" w:rsidRDefault="00734552" w:rsidP="00C122B5">
      <w:pPr>
        <w:pStyle w:val="af3"/>
        <w:numPr>
          <w:ilvl w:val="2"/>
          <w:numId w:val="5"/>
        </w:numPr>
        <w:tabs>
          <w:tab w:val="left" w:pos="0"/>
        </w:tabs>
        <w:ind w:left="0" w:firstLine="567"/>
        <w:jc w:val="both"/>
        <w:rPr>
          <w:rFonts w:cs="Arial Narrow"/>
        </w:rPr>
      </w:pPr>
      <w:r w:rsidRPr="008C00E9">
        <w:rPr>
          <w:rFonts w:cs="Arial Narrow"/>
        </w:rPr>
        <w:t xml:space="preserve">Оказывать услуги в сроки, установленные  </w:t>
      </w:r>
      <w:hyperlink r:id="rId8" w:history="1">
        <w:r w:rsidRPr="008C00E9">
          <w:rPr>
            <w:rFonts w:cs="Arial Narrow"/>
          </w:rPr>
          <w:t>п. 1.2</w:t>
        </w:r>
      </w:hyperlink>
      <w:r w:rsidRPr="008C00E9">
        <w:rPr>
          <w:rFonts w:cs="Arial Narrow"/>
        </w:rPr>
        <w:t xml:space="preserve">  Договора.</w:t>
      </w:r>
      <w:permStart w:id="1653569472" w:edGrp="everyone"/>
    </w:p>
    <w:p w:rsidR="00C122B5" w:rsidRPr="00856371" w:rsidRDefault="00EF4BA6" w:rsidP="00BE326E">
      <w:pPr>
        <w:pStyle w:val="3"/>
        <w:rPr>
          <w:rFonts w:cs="Arial Narrow"/>
          <w:sz w:val="22"/>
          <w:szCs w:val="20"/>
        </w:rPr>
      </w:pPr>
      <w:r w:rsidRPr="00856371">
        <w:rPr>
          <w:rFonts w:cs="Arial Narrow"/>
          <w:sz w:val="22"/>
          <w:szCs w:val="20"/>
        </w:rPr>
        <w:t xml:space="preserve">Персонал Исполнителя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w:t>
      </w:r>
      <w:r w:rsidR="0077286B" w:rsidRPr="00856371">
        <w:rPr>
          <w:rFonts w:cs="Arial Narrow"/>
          <w:sz w:val="22"/>
          <w:szCs w:val="20"/>
        </w:rPr>
        <w:t>Исполнителю</w:t>
      </w:r>
      <w:r w:rsidR="002333FB" w:rsidRPr="00856371">
        <w:rPr>
          <w:rFonts w:cs="Arial Narrow"/>
          <w:sz w:val="22"/>
          <w:szCs w:val="20"/>
        </w:rPr>
        <w:t xml:space="preserve"> </w:t>
      </w:r>
      <w:r w:rsidRPr="00856371">
        <w:rPr>
          <w:rFonts w:cs="Arial Narrow"/>
          <w:sz w:val="22"/>
          <w:szCs w:val="20"/>
        </w:rPr>
        <w:t xml:space="preserve">при </w:t>
      </w:r>
      <w:r w:rsidR="002333FB" w:rsidRPr="00856371">
        <w:rPr>
          <w:rFonts w:cs="Arial Narrow"/>
          <w:sz w:val="22"/>
          <w:szCs w:val="20"/>
        </w:rPr>
        <w:t xml:space="preserve">оказании услуг </w:t>
      </w:r>
      <w:r w:rsidR="005A5F56" w:rsidRPr="00856371">
        <w:rPr>
          <w:rFonts w:cs="Arial Narrow"/>
          <w:sz w:val="22"/>
          <w:szCs w:val="20"/>
        </w:rPr>
        <w:t>(Приложение №</w:t>
      </w:r>
      <w:r w:rsidR="009E1A39" w:rsidRPr="00856371">
        <w:rPr>
          <w:rFonts w:cs="Arial Narrow"/>
          <w:sz w:val="22"/>
          <w:szCs w:val="20"/>
        </w:rPr>
        <w:t>1</w:t>
      </w:r>
      <w:r w:rsidRPr="00856371">
        <w:rPr>
          <w:rFonts w:cs="Arial Narrow"/>
          <w:sz w:val="22"/>
          <w:szCs w:val="20"/>
        </w:rPr>
        <w:t xml:space="preserve">), </w:t>
      </w:r>
      <w:r w:rsidR="006C6085" w:rsidRPr="00856371">
        <w:rPr>
          <w:rFonts w:cs="Arial Narrow"/>
          <w:sz w:val="22"/>
          <w:szCs w:val="20"/>
        </w:rPr>
        <w:t>являющихся неотъемлемой частью Д</w:t>
      </w:r>
      <w:r w:rsidRPr="00856371">
        <w:rPr>
          <w:rFonts w:cs="Arial Narrow"/>
          <w:sz w:val="22"/>
          <w:szCs w:val="20"/>
        </w:rPr>
        <w:t>оговора и других правил, действующих на объектах Заказчика и нести ответственность за допущенные нарушения в со</w:t>
      </w:r>
      <w:r w:rsidR="002333FB" w:rsidRPr="00856371">
        <w:rPr>
          <w:rFonts w:cs="Arial Narrow"/>
          <w:sz w:val="22"/>
          <w:szCs w:val="20"/>
        </w:rPr>
        <w:t>ответствии с Перечнем нарушений</w:t>
      </w:r>
      <w:r w:rsidR="005A5F56" w:rsidRPr="00856371">
        <w:rPr>
          <w:rFonts w:cs="Arial Narrow"/>
          <w:sz w:val="22"/>
          <w:szCs w:val="20"/>
        </w:rPr>
        <w:t xml:space="preserve">(Приложение № </w:t>
      </w:r>
      <w:r w:rsidR="00254182" w:rsidRPr="00856371">
        <w:rPr>
          <w:rFonts w:cs="Arial Narrow"/>
          <w:sz w:val="22"/>
          <w:szCs w:val="20"/>
        </w:rPr>
        <w:t>2</w:t>
      </w:r>
      <w:r w:rsidRPr="00856371">
        <w:rPr>
          <w:rFonts w:cs="Arial Narrow"/>
          <w:sz w:val="22"/>
          <w:szCs w:val="20"/>
        </w:rPr>
        <w:t>)</w:t>
      </w:r>
      <w:r w:rsidR="00734552" w:rsidRPr="00856371">
        <w:rPr>
          <w:rFonts w:cs="Arial Narrow"/>
          <w:sz w:val="22"/>
          <w:szCs w:val="20"/>
        </w:rPr>
        <w:t>.</w:t>
      </w:r>
    </w:p>
    <w:p w:rsidR="00734552" w:rsidRPr="00856371" w:rsidRDefault="00734552" w:rsidP="00BE326E">
      <w:pPr>
        <w:pStyle w:val="3"/>
        <w:rPr>
          <w:rFonts w:cs="Arial Narrow"/>
          <w:sz w:val="22"/>
          <w:szCs w:val="20"/>
        </w:rPr>
      </w:pPr>
      <w:r w:rsidRPr="00856371">
        <w:rPr>
          <w:rFonts w:cs="Arial Narrow"/>
          <w:sz w:val="22"/>
          <w:szCs w:val="20"/>
        </w:rPr>
        <w:t xml:space="preserve"> Для осуществления </w:t>
      </w:r>
      <w:r w:rsidR="00DC4021" w:rsidRPr="00856371">
        <w:rPr>
          <w:rFonts w:cs="Arial Narrow"/>
          <w:sz w:val="22"/>
          <w:szCs w:val="20"/>
        </w:rPr>
        <w:t>расчётов</w:t>
      </w:r>
      <w:r w:rsidR="006C6085" w:rsidRPr="00856371">
        <w:rPr>
          <w:rFonts w:cs="Arial Narrow"/>
          <w:sz w:val="22"/>
          <w:szCs w:val="20"/>
        </w:rPr>
        <w:t xml:space="preserve"> по Д</w:t>
      </w:r>
      <w:r w:rsidR="00941731" w:rsidRPr="00856371">
        <w:rPr>
          <w:rFonts w:cs="Arial Narrow"/>
          <w:sz w:val="22"/>
          <w:szCs w:val="20"/>
        </w:rPr>
        <w:t xml:space="preserve">оговору в течение 10 дней </w:t>
      </w:r>
      <w:r w:rsidRPr="00856371">
        <w:rPr>
          <w:rFonts w:cs="Arial Narrow"/>
          <w:sz w:val="22"/>
          <w:szCs w:val="20"/>
        </w:rPr>
        <w:t xml:space="preserve">с момента подписания настоящего </w:t>
      </w:r>
      <w:r w:rsidR="00516AD3" w:rsidRPr="00856371">
        <w:rPr>
          <w:rFonts w:cs="Arial Narrow"/>
          <w:sz w:val="22"/>
          <w:szCs w:val="20"/>
        </w:rPr>
        <w:t>Договора</w:t>
      </w:r>
      <w:r w:rsidRPr="00856371">
        <w:rPr>
          <w:rFonts w:cs="Arial Narrow"/>
          <w:sz w:val="22"/>
          <w:szCs w:val="20"/>
        </w:rPr>
        <w:t xml:space="preserve"> зак</w:t>
      </w:r>
      <w:r w:rsidR="00516AD3" w:rsidRPr="00856371">
        <w:rPr>
          <w:rFonts w:cs="Arial Narrow"/>
          <w:sz w:val="22"/>
          <w:szCs w:val="20"/>
        </w:rPr>
        <w:t>лючить с уполномоченным банком</w:t>
      </w:r>
      <w:r w:rsidR="00254182" w:rsidRPr="00856371">
        <w:rPr>
          <w:rFonts w:cs="Arial Narrow"/>
          <w:sz w:val="22"/>
          <w:szCs w:val="20"/>
        </w:rPr>
        <w:t xml:space="preserve"> ПАО</w:t>
      </w:r>
      <w:r w:rsidR="00642D7C" w:rsidRPr="00856371">
        <w:rPr>
          <w:rFonts w:cs="Arial Narrow"/>
          <w:sz w:val="22"/>
          <w:szCs w:val="20"/>
        </w:rPr>
        <w:t xml:space="preserve"> </w:t>
      </w:r>
      <w:r w:rsidR="00254182" w:rsidRPr="00856371">
        <w:rPr>
          <w:rFonts w:cs="Arial Narrow"/>
          <w:sz w:val="22"/>
          <w:szCs w:val="20"/>
        </w:rPr>
        <w:t>«БАНК ПСБ»</w:t>
      </w:r>
      <w:r w:rsidRPr="00856371">
        <w:rPr>
          <w:rFonts w:cs="Arial Narrow"/>
          <w:sz w:val="22"/>
          <w:szCs w:val="20"/>
        </w:rPr>
        <w:t xml:space="preserve"> договор банковского сопровождения и открыть отдельный </w:t>
      </w:r>
      <w:r w:rsidR="00DC4021" w:rsidRPr="00856371">
        <w:rPr>
          <w:rFonts w:cs="Arial Narrow"/>
          <w:sz w:val="22"/>
          <w:szCs w:val="20"/>
        </w:rPr>
        <w:t>счёт</w:t>
      </w:r>
      <w:r w:rsidRPr="00856371">
        <w:rPr>
          <w:rFonts w:cs="Arial Narrow"/>
          <w:sz w:val="22"/>
          <w:szCs w:val="20"/>
        </w:rPr>
        <w:t xml:space="preserve"> в уполномоченном банке.</w:t>
      </w:r>
    </w:p>
    <w:p w:rsidR="00734552" w:rsidRPr="00856371" w:rsidRDefault="00734552" w:rsidP="00BE326E">
      <w:pPr>
        <w:pStyle w:val="3"/>
        <w:rPr>
          <w:rFonts w:cs="Arial Narrow"/>
          <w:sz w:val="22"/>
          <w:szCs w:val="20"/>
        </w:rPr>
      </w:pPr>
      <w:r w:rsidRPr="00856371">
        <w:rPr>
          <w:rFonts w:cs="Arial Narrow"/>
          <w:sz w:val="22"/>
          <w:szCs w:val="20"/>
        </w:rPr>
        <w:t>Сообщить Заказчику в 5-дневный срок с момента открытия счета посредством электронной почты с последующим письменным уведомлением почтовой корреспонденцией номер отдельного сч</w:t>
      </w:r>
      <w:r w:rsidR="006C6085" w:rsidRPr="00856371">
        <w:rPr>
          <w:rFonts w:cs="Arial Narrow"/>
          <w:sz w:val="22"/>
          <w:szCs w:val="20"/>
        </w:rPr>
        <w:t>ета для совершения операций по Д</w:t>
      </w:r>
      <w:r w:rsidRPr="00856371">
        <w:rPr>
          <w:rFonts w:cs="Arial Narrow"/>
          <w:sz w:val="22"/>
          <w:szCs w:val="20"/>
        </w:rPr>
        <w:t>оговору.</w:t>
      </w:r>
    </w:p>
    <w:p w:rsidR="00734552" w:rsidRPr="00856371" w:rsidRDefault="00734552" w:rsidP="00BE326E">
      <w:pPr>
        <w:pStyle w:val="3"/>
        <w:rPr>
          <w:rFonts w:cs="Arial Narrow"/>
          <w:sz w:val="22"/>
          <w:szCs w:val="20"/>
        </w:rPr>
      </w:pPr>
      <w:bookmarkStart w:id="0" w:name="_Hlk207270078"/>
      <w:r w:rsidRPr="00856371">
        <w:rPr>
          <w:rFonts w:cs="Arial Narrow"/>
          <w:sz w:val="22"/>
          <w:szCs w:val="20"/>
        </w:rPr>
        <w:t xml:space="preserve">В срок не позднее 30 (Тридцати) дней с момента </w:t>
      </w:r>
      <w:r w:rsidR="00177387" w:rsidRPr="00856371">
        <w:rPr>
          <w:rFonts w:cs="Arial Narrow"/>
          <w:sz w:val="22"/>
          <w:szCs w:val="20"/>
        </w:rPr>
        <w:t xml:space="preserve">заключения Договора </w:t>
      </w:r>
      <w:r w:rsidRPr="00856371">
        <w:rPr>
          <w:rFonts w:cs="Arial Narrow"/>
          <w:sz w:val="22"/>
          <w:szCs w:val="20"/>
        </w:rPr>
        <w:t xml:space="preserve">предоставить </w:t>
      </w:r>
      <w:r w:rsidR="00C54D56" w:rsidRPr="00856371">
        <w:rPr>
          <w:rFonts w:cs="Arial Narrow"/>
          <w:sz w:val="22"/>
          <w:szCs w:val="20"/>
        </w:rPr>
        <w:t>предложение о цене на продукцию по государственному оборонному заказу (в том числе обосновывающие такую цену документы), информацию о цене, соответствующие расчетно-калькуляционные материалы с приложением заключения ВП МО РФ по цене (при наличии ВП), информацию о затратах по исполненным договорам,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bookmarkEnd w:id="0"/>
    <w:p w:rsidR="00734552" w:rsidRPr="00856371" w:rsidRDefault="00734552" w:rsidP="00BE326E">
      <w:pPr>
        <w:pStyle w:val="3"/>
        <w:rPr>
          <w:rFonts w:cs="Arial Narrow"/>
          <w:sz w:val="22"/>
          <w:szCs w:val="20"/>
        </w:rPr>
      </w:pPr>
      <w:r w:rsidRPr="00856371">
        <w:rPr>
          <w:rFonts w:cs="Arial Narrow"/>
          <w:sz w:val="22"/>
          <w:szCs w:val="20"/>
        </w:rPr>
        <w:t>В срок не позднее 5 дней</w:t>
      </w:r>
      <w:r w:rsidR="006C6085" w:rsidRPr="00856371">
        <w:rPr>
          <w:rFonts w:cs="Arial Narrow"/>
          <w:sz w:val="22"/>
          <w:szCs w:val="20"/>
        </w:rPr>
        <w:t xml:space="preserve"> с момента заключения Д</w:t>
      </w:r>
      <w:r w:rsidR="00941731" w:rsidRPr="00856371">
        <w:rPr>
          <w:rFonts w:cs="Arial Narrow"/>
          <w:sz w:val="22"/>
          <w:szCs w:val="20"/>
        </w:rPr>
        <w:t>оговора</w:t>
      </w:r>
      <w:r w:rsidRPr="00856371">
        <w:rPr>
          <w:rFonts w:cs="Arial Narrow"/>
          <w:sz w:val="22"/>
          <w:szCs w:val="20"/>
        </w:rPr>
        <w:t xml:space="preserve"> с соисполнителем предоставлять информацию о каждом </w:t>
      </w:r>
      <w:r w:rsidR="00DC4021" w:rsidRPr="00856371">
        <w:rPr>
          <w:rFonts w:cs="Arial Narrow"/>
          <w:sz w:val="22"/>
          <w:szCs w:val="20"/>
        </w:rPr>
        <w:t>привлечённом</w:t>
      </w:r>
      <w:r w:rsidRPr="00856371">
        <w:rPr>
          <w:rFonts w:cs="Arial Narrow"/>
          <w:sz w:val="22"/>
          <w:szCs w:val="20"/>
        </w:rPr>
        <w:t xml:space="preserve">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w:t>
      </w:r>
      <w:r w:rsidR="00DC4021" w:rsidRPr="00856371">
        <w:rPr>
          <w:rFonts w:cs="Arial Narrow"/>
          <w:sz w:val="22"/>
          <w:szCs w:val="20"/>
        </w:rPr>
        <w:t>учёт</w:t>
      </w:r>
      <w:r w:rsidRPr="00856371">
        <w:rPr>
          <w:rFonts w:cs="Arial Narrow"/>
          <w:sz w:val="22"/>
          <w:szCs w:val="20"/>
        </w:rPr>
        <w:t xml:space="preserve"> в налоговом органе) и иную информацию, предоставление которой предусмотрено ФЗ-275.</w:t>
      </w:r>
    </w:p>
    <w:p w:rsidR="00734552" w:rsidRPr="00856371" w:rsidRDefault="00734552" w:rsidP="00BE326E">
      <w:pPr>
        <w:pStyle w:val="3"/>
        <w:rPr>
          <w:rFonts w:cs="Arial Narrow"/>
          <w:sz w:val="22"/>
          <w:szCs w:val="20"/>
        </w:rPr>
      </w:pPr>
      <w:r w:rsidRPr="00856371">
        <w:rPr>
          <w:rFonts w:cs="Arial Narrow"/>
          <w:sz w:val="22"/>
          <w:szCs w:val="20"/>
        </w:rPr>
        <w:t xml:space="preserve">Вести раздельный </w:t>
      </w:r>
      <w:r w:rsidR="00DC4021" w:rsidRPr="00856371">
        <w:rPr>
          <w:rFonts w:cs="Arial Narrow"/>
          <w:sz w:val="22"/>
          <w:szCs w:val="20"/>
        </w:rPr>
        <w:t>учёт</w:t>
      </w:r>
      <w:r w:rsidRPr="00856371">
        <w:rPr>
          <w:rFonts w:cs="Arial Narrow"/>
          <w:sz w:val="22"/>
          <w:szCs w:val="20"/>
        </w:rPr>
        <w:t xml:space="preserve"> результатов финансово</w:t>
      </w:r>
      <w:r w:rsidR="00C82DFB" w:rsidRPr="00856371">
        <w:rPr>
          <w:rFonts w:cs="Arial Narrow"/>
          <w:sz w:val="22"/>
          <w:szCs w:val="20"/>
        </w:rPr>
        <w:t>-хозяйственной деятельности по Д</w:t>
      </w:r>
      <w:r w:rsidRPr="00856371">
        <w:rPr>
          <w:rFonts w:cs="Arial Narrow"/>
          <w:sz w:val="22"/>
          <w:szCs w:val="20"/>
        </w:rPr>
        <w:t xml:space="preserve">оговору. </w:t>
      </w:r>
    </w:p>
    <w:p w:rsidR="00A87C8F" w:rsidRPr="00856371" w:rsidRDefault="006C6085" w:rsidP="00BE326E">
      <w:pPr>
        <w:pStyle w:val="3"/>
        <w:rPr>
          <w:rFonts w:cs="Arial Narrow"/>
          <w:sz w:val="22"/>
          <w:szCs w:val="20"/>
        </w:rPr>
      </w:pPr>
      <w:r w:rsidRPr="00856371">
        <w:rPr>
          <w:rFonts w:cs="Arial Narrow"/>
          <w:sz w:val="22"/>
          <w:szCs w:val="20"/>
        </w:rPr>
        <w:lastRenderedPageBreak/>
        <w:t>Уведомлять (до заключения Д</w:t>
      </w:r>
      <w:r w:rsidR="00941731" w:rsidRPr="00856371">
        <w:rPr>
          <w:rFonts w:cs="Arial Narrow"/>
          <w:sz w:val="22"/>
          <w:szCs w:val="20"/>
        </w:rPr>
        <w:t xml:space="preserve">оговора) других соисполнителей </w:t>
      </w:r>
      <w:r w:rsidR="00734552" w:rsidRPr="00856371">
        <w:rPr>
          <w:rFonts w:cs="Arial Narrow"/>
          <w:sz w:val="22"/>
          <w:szCs w:val="20"/>
        </w:rPr>
        <w:t>о необходимости заключения с уполномоченным банком договора о банковском сопровождении и открытия для каждого контракта отдельного счета.</w:t>
      </w:r>
    </w:p>
    <w:p w:rsidR="00C82DFB" w:rsidRPr="00856371" w:rsidRDefault="00C82DFB" w:rsidP="00BE326E">
      <w:pPr>
        <w:pStyle w:val="3"/>
        <w:rPr>
          <w:rFonts w:cs="Arial Narrow"/>
          <w:sz w:val="22"/>
          <w:szCs w:val="20"/>
        </w:rPr>
      </w:pPr>
      <w:r w:rsidRPr="00856371">
        <w:rPr>
          <w:rFonts w:cs="Arial Narrow"/>
          <w:sz w:val="22"/>
          <w:szCs w:val="20"/>
        </w:rPr>
        <w:t>О</w:t>
      </w:r>
      <w:r w:rsidR="00941731" w:rsidRPr="00856371">
        <w:rPr>
          <w:rFonts w:cs="Arial Narrow"/>
          <w:sz w:val="22"/>
          <w:szCs w:val="20"/>
        </w:rPr>
        <w:t xml:space="preserve">беспечить </w:t>
      </w:r>
      <w:r w:rsidRPr="00856371">
        <w:rPr>
          <w:rFonts w:cs="Arial Narrow"/>
          <w:sz w:val="22"/>
          <w:szCs w:val="20"/>
        </w:rPr>
        <w:t>допус</w:t>
      </w:r>
      <w:r w:rsidR="00941731" w:rsidRPr="00856371">
        <w:rPr>
          <w:rFonts w:cs="Arial Narrow"/>
          <w:sz w:val="22"/>
          <w:szCs w:val="20"/>
        </w:rPr>
        <w:t xml:space="preserve">к уполномоченных представителей </w:t>
      </w:r>
      <w:r w:rsidRPr="00856371">
        <w:rPr>
          <w:rFonts w:cs="Arial Narrow"/>
          <w:sz w:val="22"/>
          <w:szCs w:val="20"/>
        </w:rPr>
        <w:t xml:space="preserve">государственного заказчика, Заказчика на свою территорию и условия для осуществления государственным заказчиком, Заказчиком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исполнения </w:t>
      </w:r>
      <w:r w:rsidR="006C6085" w:rsidRPr="00856371">
        <w:rPr>
          <w:rFonts w:cs="Arial Narrow"/>
          <w:sz w:val="22"/>
          <w:szCs w:val="20"/>
        </w:rPr>
        <w:t>Д</w:t>
      </w:r>
      <w:r w:rsidRPr="00856371">
        <w:rPr>
          <w:rFonts w:cs="Arial Narrow"/>
          <w:sz w:val="22"/>
          <w:szCs w:val="20"/>
        </w:rPr>
        <w:t>оговора.</w:t>
      </w:r>
    </w:p>
    <w:p w:rsidR="00C82DFB" w:rsidRPr="00856371" w:rsidRDefault="00C82DFB" w:rsidP="00BE326E">
      <w:pPr>
        <w:pStyle w:val="3"/>
        <w:rPr>
          <w:rFonts w:cs="Arial Narrow"/>
          <w:sz w:val="22"/>
          <w:szCs w:val="20"/>
        </w:rPr>
      </w:pPr>
      <w:r w:rsidRPr="00856371">
        <w:rPr>
          <w:rFonts w:cs="Arial Narrow"/>
          <w:sz w:val="22"/>
          <w:szCs w:val="20"/>
        </w:rPr>
        <w:t>Организовать и провести предусмотренные технической документацией испытания опытных и серийных образцов (комплексов, систем) вооружения, военной и специальной техники, военного имущества, а также материалов и комплектующих изделий, если проведение таких испытаний предусмотрено технической документацией</w:t>
      </w:r>
      <w:r w:rsidR="0080711E" w:rsidRPr="00856371">
        <w:rPr>
          <w:rFonts w:cs="Arial Narrow"/>
          <w:sz w:val="22"/>
          <w:szCs w:val="20"/>
        </w:rPr>
        <w:t>.</w:t>
      </w:r>
    </w:p>
    <w:p w:rsidR="00C82DFB" w:rsidRPr="00856371" w:rsidRDefault="00C82DFB" w:rsidP="00BE326E">
      <w:pPr>
        <w:pStyle w:val="3"/>
        <w:rPr>
          <w:rFonts w:cs="Arial Narrow"/>
          <w:sz w:val="22"/>
          <w:szCs w:val="20"/>
        </w:rPr>
      </w:pPr>
      <w:r w:rsidRPr="00856371">
        <w:rPr>
          <w:rFonts w:cs="Arial Narrow"/>
          <w:sz w:val="22"/>
          <w:szCs w:val="20"/>
        </w:rPr>
        <w:t xml:space="preserve">Соответствовать </w:t>
      </w:r>
      <w:r w:rsidR="00FF6103" w:rsidRPr="00856371">
        <w:rPr>
          <w:rFonts w:cs="Arial Narrow"/>
          <w:sz w:val="22"/>
          <w:szCs w:val="20"/>
        </w:rPr>
        <w:t>в течение всего срока действия Д</w:t>
      </w:r>
      <w:r w:rsidRPr="00856371">
        <w:rPr>
          <w:rFonts w:cs="Arial Narrow"/>
          <w:sz w:val="22"/>
          <w:szCs w:val="20"/>
        </w:rPr>
        <w:t>оговора требованиям, установленным в соответствии с законодательством Российской Федерации к лицам, осуществляющим соответствующие виды деятельности.</w:t>
      </w:r>
    </w:p>
    <w:p w:rsidR="00C82DFB" w:rsidRPr="00856371" w:rsidRDefault="00C82DFB" w:rsidP="00BE326E">
      <w:pPr>
        <w:pStyle w:val="3"/>
        <w:rPr>
          <w:rFonts w:cs="Arial Narrow"/>
          <w:sz w:val="22"/>
          <w:szCs w:val="20"/>
        </w:rPr>
      </w:pPr>
      <w:r w:rsidRPr="00856371">
        <w:rPr>
          <w:rFonts w:cs="Arial Narrow"/>
          <w:sz w:val="22"/>
          <w:szCs w:val="20"/>
        </w:rPr>
        <w:t>Обеспечить за свой счет устранение недостатков, выявленных при сдаче-приемке услуг и в течение гарантийного срока.</w:t>
      </w:r>
    </w:p>
    <w:p w:rsidR="00C82DFB" w:rsidRPr="00856371" w:rsidRDefault="00C82DFB" w:rsidP="00BE326E">
      <w:pPr>
        <w:pStyle w:val="3"/>
        <w:rPr>
          <w:rFonts w:cs="Arial Narrow"/>
          <w:sz w:val="22"/>
          <w:szCs w:val="20"/>
        </w:rPr>
      </w:pPr>
      <w:r w:rsidRPr="00856371">
        <w:rPr>
          <w:rFonts w:cs="Arial Narrow"/>
          <w:sz w:val="22"/>
          <w:szCs w:val="20"/>
        </w:rPr>
        <w:t>Обеспечить соответствие качества услуг по государственному оборонному заказу, в том числе материалов и/или комплектующих изделий, требованиям, установленным Договором.</w:t>
      </w:r>
    </w:p>
    <w:p w:rsidR="00013585" w:rsidRPr="00856371" w:rsidRDefault="00C82DFB" w:rsidP="00BE326E">
      <w:pPr>
        <w:pStyle w:val="3"/>
        <w:rPr>
          <w:rFonts w:cs="Arial Narrow"/>
          <w:sz w:val="22"/>
          <w:szCs w:val="20"/>
        </w:rPr>
      </w:pPr>
      <w:r w:rsidRPr="00856371">
        <w:rPr>
          <w:rFonts w:cs="Arial Narrow"/>
          <w:sz w:val="22"/>
          <w:szCs w:val="20"/>
        </w:rPr>
        <w:t>Предоставить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w:t>
      </w:r>
    </w:p>
    <w:p w:rsidR="000458A2" w:rsidRPr="00856371" w:rsidRDefault="000458A2" w:rsidP="00BE326E">
      <w:pPr>
        <w:pStyle w:val="3"/>
        <w:rPr>
          <w:rFonts w:cs="Arial Narrow"/>
          <w:sz w:val="22"/>
          <w:szCs w:val="20"/>
        </w:rPr>
      </w:pPr>
      <w:r w:rsidRPr="00856371">
        <w:rPr>
          <w:rFonts w:cs="Arial Narrow"/>
          <w:sz w:val="22"/>
          <w:szCs w:val="20"/>
        </w:rPr>
        <w:t xml:space="preserve">Провести работы по включению в федеральный каталог продукции для федеральных нужд информацию </w:t>
      </w:r>
      <w:r w:rsidR="005310F4" w:rsidRPr="00856371">
        <w:rPr>
          <w:rFonts w:cs="Arial Narrow"/>
          <w:sz w:val="22"/>
          <w:szCs w:val="20"/>
        </w:rPr>
        <w:t>об услугах</w:t>
      </w:r>
      <w:r w:rsidRPr="00856371">
        <w:rPr>
          <w:rFonts w:cs="Arial Narrow"/>
          <w:sz w:val="22"/>
          <w:szCs w:val="20"/>
        </w:rPr>
        <w:t>, подлежащих каталогизации, в соответствии с Федеральным законом «О государственном оборонном заказе».</w:t>
      </w:r>
    </w:p>
    <w:p w:rsidR="00013585" w:rsidRPr="00856371" w:rsidRDefault="00013585" w:rsidP="00BE326E">
      <w:pPr>
        <w:pStyle w:val="3"/>
        <w:rPr>
          <w:rFonts w:cs="Arial Narrow"/>
          <w:sz w:val="22"/>
          <w:szCs w:val="20"/>
        </w:rPr>
      </w:pPr>
      <w:r w:rsidRPr="00856371">
        <w:rPr>
          <w:rFonts w:cs="Arial Narrow"/>
          <w:sz w:val="22"/>
          <w:szCs w:val="20"/>
        </w:rPr>
        <w:t>При въезде на территорию АО «Концерн «Калашников» предоставить документы, оформленные в соответствии с действующим законодательством Российской Федерации:</w:t>
      </w:r>
    </w:p>
    <w:p w:rsidR="00013585" w:rsidRPr="008C00E9" w:rsidRDefault="00013585" w:rsidP="00431295">
      <w:pPr>
        <w:pStyle w:val="af3"/>
        <w:widowControl w:val="0"/>
        <w:autoSpaceDE w:val="0"/>
        <w:autoSpaceDN w:val="0"/>
        <w:adjustRightInd w:val="0"/>
        <w:spacing w:line="23" w:lineRule="atLeast"/>
        <w:ind w:left="0"/>
        <w:jc w:val="both"/>
        <w:rPr>
          <w:rFonts w:cs="Arial Narrow"/>
        </w:rPr>
      </w:pPr>
      <w:r w:rsidRPr="008C00E9">
        <w:rPr>
          <w:rFonts w:cs="Arial Narrow"/>
        </w:rPr>
        <w:t>-</w:t>
      </w:r>
      <w:r w:rsidRPr="008C00E9">
        <w:rPr>
          <w:rFonts w:cs="Arial Narrow"/>
        </w:rPr>
        <w:tab/>
        <w:t xml:space="preserve">действующее водительское удостоверение соответствующей категории у водителя транспортного средства </w:t>
      </w:r>
      <w:r w:rsidR="002672FE" w:rsidRPr="008C00E9">
        <w:rPr>
          <w:rFonts w:cs="Arial Narrow"/>
        </w:rPr>
        <w:t>Исполнителя</w:t>
      </w:r>
      <w:r w:rsidRPr="008C00E9">
        <w:rPr>
          <w:rFonts w:cs="Arial Narrow"/>
        </w:rPr>
        <w:t>;</w:t>
      </w:r>
    </w:p>
    <w:p w:rsidR="00013585" w:rsidRPr="008C00E9" w:rsidRDefault="00013585" w:rsidP="00431295">
      <w:pPr>
        <w:pStyle w:val="af3"/>
        <w:widowControl w:val="0"/>
        <w:autoSpaceDE w:val="0"/>
        <w:autoSpaceDN w:val="0"/>
        <w:adjustRightInd w:val="0"/>
        <w:spacing w:line="23" w:lineRule="atLeast"/>
        <w:ind w:left="0"/>
        <w:jc w:val="both"/>
        <w:rPr>
          <w:rFonts w:cs="Arial Narrow"/>
        </w:rPr>
      </w:pPr>
      <w:r w:rsidRPr="008C00E9">
        <w:rPr>
          <w:rFonts w:cs="Arial Narrow"/>
        </w:rPr>
        <w:t>-</w:t>
      </w:r>
      <w:r w:rsidRPr="008C00E9">
        <w:rPr>
          <w:rFonts w:cs="Arial Narrow"/>
        </w:rPr>
        <w:tab/>
        <w:t xml:space="preserve">действующее свидетельство о регистрации транспортного средства </w:t>
      </w:r>
      <w:r w:rsidR="002672FE" w:rsidRPr="008C00E9">
        <w:rPr>
          <w:rFonts w:cs="Arial Narrow"/>
        </w:rPr>
        <w:t>Исполнителя</w:t>
      </w:r>
      <w:r w:rsidRPr="008C00E9">
        <w:rPr>
          <w:rFonts w:cs="Arial Narrow"/>
        </w:rPr>
        <w:t>;</w:t>
      </w:r>
    </w:p>
    <w:p w:rsidR="00013585" w:rsidRPr="008C00E9" w:rsidRDefault="00013585"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 xml:space="preserve">действующий полис ОСАГО на транспортное средство </w:t>
      </w:r>
      <w:r w:rsidR="002672FE" w:rsidRPr="008C00E9">
        <w:rPr>
          <w:rFonts w:cs="Arial Narrow"/>
        </w:rPr>
        <w:t>Исполнителя</w:t>
      </w:r>
      <w:r w:rsidRPr="008C00E9">
        <w:rPr>
          <w:rFonts w:cs="Arial Narrow"/>
        </w:rPr>
        <w:t>;</w:t>
      </w:r>
    </w:p>
    <w:p w:rsidR="00013585" w:rsidRPr="008C00E9" w:rsidRDefault="00013585"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 xml:space="preserve">действующую диагностическую карту, содержащую заключение о соответствии транспортного средства </w:t>
      </w:r>
      <w:r w:rsidR="002672FE" w:rsidRPr="008C00E9">
        <w:rPr>
          <w:rFonts w:cs="Arial Narrow"/>
        </w:rPr>
        <w:t>Исполнителя</w:t>
      </w:r>
      <w:r w:rsidRPr="008C00E9">
        <w:rPr>
          <w:rFonts w:cs="Arial Narrow"/>
        </w:rPr>
        <w:t xml:space="preserve"> обязательным требованиям безопасности транспортных средств;</w:t>
      </w:r>
    </w:p>
    <w:p w:rsidR="00013585" w:rsidRPr="008C00E9" w:rsidRDefault="00013585" w:rsidP="00431295">
      <w:pPr>
        <w:pStyle w:val="af3"/>
        <w:widowControl w:val="0"/>
        <w:autoSpaceDE w:val="0"/>
        <w:autoSpaceDN w:val="0"/>
        <w:adjustRightInd w:val="0"/>
        <w:spacing w:line="23" w:lineRule="atLeast"/>
        <w:ind w:left="0"/>
        <w:jc w:val="both"/>
        <w:rPr>
          <w:rFonts w:cs="Arial Narrow"/>
        </w:rPr>
      </w:pPr>
      <w:r w:rsidRPr="008C00E9">
        <w:rPr>
          <w:rFonts w:cs="Arial Narrow"/>
        </w:rPr>
        <w:t>-</w:t>
      </w:r>
      <w:r w:rsidRPr="008C00E9">
        <w:rPr>
          <w:rFonts w:cs="Arial Narrow"/>
        </w:rPr>
        <w:tab/>
        <w:t xml:space="preserve">заключение по результатам прохождения предрейсового медицинского осмотра водителя транспортного средства </w:t>
      </w:r>
      <w:r w:rsidR="002672FE" w:rsidRPr="008C00E9">
        <w:rPr>
          <w:rFonts w:cs="Arial Narrow"/>
        </w:rPr>
        <w:t>Исполнителя</w:t>
      </w:r>
      <w:r w:rsidRPr="008C00E9">
        <w:rPr>
          <w:rFonts w:cs="Arial Narrow"/>
        </w:rPr>
        <w:t>;</w:t>
      </w:r>
    </w:p>
    <w:p w:rsidR="00013585" w:rsidRPr="008C00E9" w:rsidRDefault="00013585" w:rsidP="00431295">
      <w:pPr>
        <w:widowControl w:val="0"/>
        <w:autoSpaceDE w:val="0"/>
        <w:autoSpaceDN w:val="0"/>
        <w:adjustRightInd w:val="0"/>
        <w:spacing w:line="23" w:lineRule="atLeast"/>
        <w:jc w:val="both"/>
        <w:rPr>
          <w:rFonts w:cs="Arial Narrow"/>
        </w:rPr>
      </w:pPr>
      <w:r w:rsidRPr="008C00E9">
        <w:rPr>
          <w:rFonts w:cs="Arial Narrow"/>
        </w:rPr>
        <w:t>-</w:t>
      </w:r>
      <w:r w:rsidRPr="008C00E9">
        <w:rPr>
          <w:rFonts w:cs="Arial Narrow"/>
        </w:rPr>
        <w:tab/>
        <w:t xml:space="preserve">заключение по результатам прохождения периодического медицинского осмотра водителя транспортного средства </w:t>
      </w:r>
      <w:r w:rsidR="002672FE" w:rsidRPr="008C00E9">
        <w:rPr>
          <w:rFonts w:cs="Arial Narrow"/>
        </w:rPr>
        <w:t>Исполнителя</w:t>
      </w:r>
      <w:r w:rsidRPr="008C00E9">
        <w:rPr>
          <w:rFonts w:cs="Arial Narrow"/>
        </w:rPr>
        <w:t>;</w:t>
      </w:r>
    </w:p>
    <w:p w:rsidR="00013585" w:rsidRPr="008C00E9" w:rsidRDefault="00013585" w:rsidP="00431295">
      <w:pPr>
        <w:pStyle w:val="af3"/>
        <w:widowControl w:val="0"/>
        <w:autoSpaceDE w:val="0"/>
        <w:autoSpaceDN w:val="0"/>
        <w:adjustRightInd w:val="0"/>
        <w:spacing w:line="23" w:lineRule="atLeast"/>
        <w:ind w:left="0"/>
        <w:jc w:val="both"/>
        <w:rPr>
          <w:rFonts w:cs="Arial Narrow"/>
        </w:rPr>
      </w:pPr>
      <w:r w:rsidRPr="008C00E9">
        <w:rPr>
          <w:rFonts w:cs="Arial Narrow"/>
        </w:rPr>
        <w:t>-</w:t>
      </w:r>
      <w:r w:rsidRPr="008C00E9">
        <w:rPr>
          <w:rFonts w:cs="Arial Narrow"/>
        </w:rPr>
        <w:tab/>
        <w:t xml:space="preserve">путевой лист с отметкой медицинского работника о прохождении предрейсового медицинского осмотра водителя </w:t>
      </w:r>
      <w:r w:rsidR="002672FE" w:rsidRPr="008C00E9">
        <w:rPr>
          <w:rFonts w:cs="Arial Narrow"/>
        </w:rPr>
        <w:t>транспортного средства Исполнителя</w:t>
      </w:r>
      <w:r w:rsidRPr="008C00E9">
        <w:rPr>
          <w:rFonts w:cs="Arial Narrow"/>
        </w:rPr>
        <w:t>.</w:t>
      </w:r>
    </w:p>
    <w:p w:rsidR="00013585" w:rsidRPr="008C00E9" w:rsidRDefault="00013585" w:rsidP="00431295">
      <w:pPr>
        <w:pStyle w:val="af3"/>
        <w:widowControl w:val="0"/>
        <w:autoSpaceDE w:val="0"/>
        <w:autoSpaceDN w:val="0"/>
        <w:adjustRightInd w:val="0"/>
        <w:spacing w:line="23" w:lineRule="atLeast"/>
        <w:ind w:left="0"/>
        <w:jc w:val="both"/>
        <w:rPr>
          <w:rFonts w:cs="Arial Narrow"/>
        </w:rPr>
      </w:pPr>
      <w:r w:rsidRPr="008C00E9">
        <w:rPr>
          <w:rFonts w:cs="Arial Narrow"/>
        </w:rPr>
        <w:t xml:space="preserve">Транспортное средство </w:t>
      </w:r>
      <w:r w:rsidR="002672FE" w:rsidRPr="008C00E9">
        <w:rPr>
          <w:rFonts w:cs="Arial Narrow"/>
        </w:rPr>
        <w:t>Исполнителя</w:t>
      </w:r>
      <w:r w:rsidRPr="008C00E9">
        <w:rPr>
          <w:rFonts w:cs="Arial Narrow"/>
        </w:rPr>
        <w:t xml:space="preserve"> должно быть оснащено аптечкой первой </w:t>
      </w:r>
      <w:r w:rsidRPr="008C00E9">
        <w:rPr>
          <w:rFonts w:cs="Arial Narrow"/>
        </w:rPr>
        <w:lastRenderedPageBreak/>
        <w:t>помощи, исправным огнетушителем, противооткатными упорами, отвечающими требованиям действующего законодательства Российской Федерации.</w:t>
      </w:r>
    </w:p>
    <w:p w:rsidR="00742F0E" w:rsidRPr="00AB433B" w:rsidRDefault="0066092E" w:rsidP="00BE326E">
      <w:pPr>
        <w:pStyle w:val="3"/>
        <w:rPr>
          <w:rFonts w:cs="Arial Narrow"/>
          <w:sz w:val="22"/>
        </w:rPr>
      </w:pPr>
      <w:bookmarkStart w:id="1" w:name="_Hlk207630695"/>
      <w:r w:rsidRPr="00AB433B">
        <w:rPr>
          <w:rFonts w:cs="Arial Narrow"/>
          <w:sz w:val="22"/>
        </w:rPr>
        <w:t>Соблюдать внутренние правила и инструкции Заказчика, включая правила эвакуации.</w:t>
      </w:r>
    </w:p>
    <w:p w:rsidR="00742F0E" w:rsidRPr="00AB433B" w:rsidRDefault="00742F0E" w:rsidP="00BE326E">
      <w:pPr>
        <w:pStyle w:val="3"/>
        <w:rPr>
          <w:rFonts w:cs="Arial Narrow"/>
          <w:sz w:val="22"/>
        </w:rPr>
      </w:pPr>
      <w:r w:rsidRPr="00AB433B">
        <w:rPr>
          <w:sz w:val="22"/>
        </w:rPr>
        <w:t>Соблюдать Требования Заказчика по охране труда, промышленной, пожарной безопасности, экологической безопасности (Приложение №</w:t>
      </w:r>
      <w:r w:rsidR="00170013" w:rsidRPr="00AB433B">
        <w:rPr>
          <w:sz w:val="22"/>
        </w:rPr>
        <w:t>3</w:t>
      </w:r>
      <w:r w:rsidRPr="00AB433B">
        <w:rPr>
          <w:sz w:val="22"/>
        </w:rPr>
        <w:t>, Приложение</w:t>
      </w:r>
      <w:r w:rsidR="00170013" w:rsidRPr="00AB433B">
        <w:rPr>
          <w:sz w:val="22"/>
        </w:rPr>
        <w:t>№ 4</w:t>
      </w:r>
      <w:r w:rsidRPr="00AB433B">
        <w:rPr>
          <w:sz w:val="22"/>
        </w:rPr>
        <w:t>, Приложение</w:t>
      </w:r>
      <w:r w:rsidR="00170013" w:rsidRPr="00AB433B">
        <w:rPr>
          <w:sz w:val="22"/>
        </w:rPr>
        <w:t xml:space="preserve"> № 5</w:t>
      </w:r>
      <w:r w:rsidRPr="00AB433B">
        <w:rPr>
          <w:sz w:val="22"/>
        </w:rPr>
        <w:t>, Приложение №</w:t>
      </w:r>
      <w:r w:rsidR="009F68B3" w:rsidRPr="00AB433B">
        <w:rPr>
          <w:sz w:val="22"/>
        </w:rPr>
        <w:t>6</w:t>
      </w:r>
      <w:r w:rsidRPr="00AB433B">
        <w:rPr>
          <w:sz w:val="22"/>
        </w:rPr>
        <w:t>), являющихся неотъемлемой частью Договора</w:t>
      </w:r>
    </w:p>
    <w:p w:rsidR="00742F0E" w:rsidRPr="00AB433B" w:rsidRDefault="00742F0E" w:rsidP="00BE326E">
      <w:pPr>
        <w:pStyle w:val="3"/>
        <w:rPr>
          <w:rFonts w:cs="Arial Narrow"/>
          <w:sz w:val="22"/>
        </w:rPr>
      </w:pPr>
      <w:r w:rsidRPr="00AB433B">
        <w:rPr>
          <w:color w:val="00000A"/>
          <w:sz w:val="22"/>
        </w:rPr>
        <w:t xml:space="preserve">Обеспечить в ходе выполнения работ на Объекте выполнение на строительной площадке мероприятий по технике безопасности, охране труда, обеспечению безопасности дорожного движения, экологической безопасности, пожарной безопасности, зеленых насаждений и земли в соответствии с </w:t>
      </w:r>
      <w:r w:rsidRPr="00AB433B">
        <w:rPr>
          <w:sz w:val="22"/>
        </w:rPr>
        <w:t xml:space="preserve">проектной документацией </w:t>
      </w:r>
      <w:r w:rsidRPr="00AB433B">
        <w:rPr>
          <w:color w:val="00000A"/>
          <w:sz w:val="22"/>
        </w:rPr>
        <w:t>и нормативно-технической документации, обязательной при выполнении работ.</w:t>
      </w:r>
    </w:p>
    <w:p w:rsidR="00A86C7E" w:rsidRPr="00AB433B" w:rsidRDefault="00742F0E" w:rsidP="00BE326E">
      <w:pPr>
        <w:pStyle w:val="3"/>
        <w:rPr>
          <w:rFonts w:cs="Arial Narrow"/>
          <w:sz w:val="22"/>
        </w:rPr>
      </w:pPr>
      <w:r w:rsidRPr="00AB433B">
        <w:rPr>
          <w:color w:val="00000A"/>
          <w:sz w:val="22"/>
        </w:rPr>
        <w:t xml:space="preserve">Персонал </w:t>
      </w:r>
      <w:r w:rsidR="0077286B" w:rsidRPr="00AB433B">
        <w:rPr>
          <w:color w:val="00000A"/>
          <w:sz w:val="22"/>
        </w:rPr>
        <w:t>Исполнителя</w:t>
      </w:r>
      <w:r w:rsidRPr="00AB433B">
        <w:rPr>
          <w:color w:val="00000A"/>
          <w:sz w:val="22"/>
        </w:rPr>
        <w:t xml:space="preserve">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w:t>
      </w:r>
      <w:r w:rsidR="0077286B" w:rsidRPr="00AB433B">
        <w:rPr>
          <w:color w:val="00000A"/>
          <w:sz w:val="22"/>
        </w:rPr>
        <w:t>Исполнителю</w:t>
      </w:r>
      <w:r w:rsidRPr="00AB433B">
        <w:rPr>
          <w:color w:val="00000A"/>
          <w:sz w:val="22"/>
        </w:rPr>
        <w:t>/</w:t>
      </w:r>
      <w:r w:rsidR="008B2B91" w:rsidRPr="00AB433B">
        <w:rPr>
          <w:color w:val="00000A"/>
          <w:sz w:val="22"/>
        </w:rPr>
        <w:t>соисполнителю</w:t>
      </w:r>
      <w:r w:rsidRPr="00AB433B">
        <w:rPr>
          <w:color w:val="00000A"/>
          <w:sz w:val="22"/>
        </w:rPr>
        <w:t xml:space="preserve"> при производстве работ (Приложение №</w:t>
      </w:r>
      <w:r w:rsidR="00874C96" w:rsidRPr="00AB433B">
        <w:rPr>
          <w:color w:val="00000A"/>
          <w:sz w:val="22"/>
        </w:rPr>
        <w:t>1</w:t>
      </w:r>
      <w:r w:rsidRPr="00AB433B">
        <w:rPr>
          <w:color w:val="00000A"/>
          <w:sz w:val="22"/>
        </w:rPr>
        <w:t>),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w:t>
      </w:r>
      <w:r w:rsidR="00874C96" w:rsidRPr="00AB433B">
        <w:rPr>
          <w:color w:val="00000A"/>
          <w:sz w:val="22"/>
        </w:rPr>
        <w:t>2</w:t>
      </w:r>
      <w:r w:rsidRPr="00AB433B">
        <w:rPr>
          <w:color w:val="00000A"/>
          <w:sz w:val="22"/>
        </w:rPr>
        <w:t>).</w:t>
      </w:r>
      <w:bookmarkEnd w:id="1"/>
    </w:p>
    <w:p w:rsidR="00734552" w:rsidRPr="00AB433B" w:rsidRDefault="00734552" w:rsidP="00BE326E">
      <w:pPr>
        <w:pStyle w:val="2"/>
        <w:rPr>
          <w:rFonts w:cs="Arial Narrow"/>
          <w:sz w:val="22"/>
        </w:rPr>
      </w:pPr>
      <w:r w:rsidRPr="00AB433B">
        <w:rPr>
          <w:rFonts w:cs="Arial Narrow"/>
          <w:sz w:val="22"/>
        </w:rPr>
        <w:t>Исполнитель вправе:</w:t>
      </w:r>
    </w:p>
    <w:p w:rsidR="000458A2" w:rsidRPr="00AB433B" w:rsidRDefault="00C82DFB" w:rsidP="00BE326E">
      <w:pPr>
        <w:pStyle w:val="3"/>
        <w:rPr>
          <w:rFonts w:cs="Arial Narrow"/>
          <w:sz w:val="22"/>
        </w:rPr>
      </w:pPr>
      <w:r w:rsidRPr="00AB433B">
        <w:rPr>
          <w:rFonts w:cs="Arial Narrow"/>
          <w:sz w:val="22"/>
        </w:rPr>
        <w:t>Требовать</w:t>
      </w:r>
      <w:r w:rsidR="00330F4C" w:rsidRPr="00AB433B">
        <w:rPr>
          <w:rFonts w:cs="Arial Narrow"/>
          <w:sz w:val="22"/>
        </w:rPr>
        <w:t xml:space="preserve"> от Заказчика своевременной оплаты на условиях, предусмотренных в п. 4.3 Договора, надлежащим образом выполненной и принятой Заказчиком услуги.</w:t>
      </w:r>
    </w:p>
    <w:p w:rsidR="002249D8" w:rsidRPr="008C00E9" w:rsidRDefault="002249D8" w:rsidP="002249D8">
      <w:pPr>
        <w:pStyle w:val="af3"/>
        <w:autoSpaceDE w:val="0"/>
        <w:autoSpaceDN w:val="0"/>
        <w:adjustRightInd w:val="0"/>
        <w:spacing w:before="240" w:after="200" w:line="23" w:lineRule="atLeast"/>
        <w:ind w:left="567"/>
        <w:jc w:val="both"/>
        <w:rPr>
          <w:rFonts w:cs="Arial Narrow"/>
        </w:rPr>
      </w:pPr>
    </w:p>
    <w:permEnd w:id="1653569472"/>
    <w:p w:rsidR="00734552" w:rsidRPr="008C00E9" w:rsidRDefault="00734552" w:rsidP="00357A00">
      <w:pPr>
        <w:pStyle w:val="af3"/>
        <w:widowControl w:val="0"/>
        <w:numPr>
          <w:ilvl w:val="0"/>
          <w:numId w:val="5"/>
        </w:numPr>
        <w:tabs>
          <w:tab w:val="left" w:pos="284"/>
        </w:tabs>
        <w:autoSpaceDE w:val="0"/>
        <w:autoSpaceDN w:val="0"/>
        <w:adjustRightInd w:val="0"/>
        <w:spacing w:after="200" w:line="23" w:lineRule="atLeast"/>
        <w:ind w:left="0"/>
        <w:jc w:val="center"/>
        <w:rPr>
          <w:rFonts w:cs="Arial Narrow"/>
        </w:rPr>
      </w:pPr>
      <w:r w:rsidRPr="008C00E9">
        <w:rPr>
          <w:rFonts w:cs="Arial Narrow"/>
        </w:rPr>
        <w:t>ПОРЯДОК СДАЧИ И ПРИЕМКИ УСЛУГ</w:t>
      </w:r>
    </w:p>
    <w:p w:rsidR="00734552" w:rsidRPr="008C00E9" w:rsidRDefault="00734552" w:rsidP="008D6F63">
      <w:pPr>
        <w:pStyle w:val="21"/>
        <w:numPr>
          <w:ilvl w:val="1"/>
          <w:numId w:val="5"/>
        </w:numPr>
        <w:spacing w:after="0" w:line="23" w:lineRule="atLeast"/>
        <w:ind w:firstLine="567"/>
        <w:jc w:val="both"/>
        <w:rPr>
          <w:rFonts w:cs="Arial Narrow"/>
        </w:rPr>
      </w:pPr>
      <w:r w:rsidRPr="008C00E9">
        <w:rPr>
          <w:rFonts w:cs="Arial Narrow"/>
        </w:rPr>
        <w:t xml:space="preserve">Факт оказания услуг, предусмотренных п. 1.1. Договора, подтверждается актом </w:t>
      </w:r>
      <w:r w:rsidR="00013585" w:rsidRPr="008C00E9">
        <w:rPr>
          <w:rFonts w:cs="Arial Narrow"/>
        </w:rPr>
        <w:t>приёма</w:t>
      </w:r>
      <w:r w:rsidRPr="008C00E9">
        <w:rPr>
          <w:rFonts w:cs="Arial Narrow"/>
        </w:rPr>
        <w:t xml:space="preserve">-передачи услуг </w:t>
      </w:r>
      <w:permStart w:id="943545347" w:edGrp="everyone"/>
      <w:r w:rsidRPr="008C00E9">
        <w:rPr>
          <w:rFonts w:cs="Arial Narrow"/>
        </w:rPr>
        <w:t xml:space="preserve">и </w:t>
      </w:r>
      <w:r w:rsidR="00013585" w:rsidRPr="008C00E9">
        <w:rPr>
          <w:rFonts w:cs="Arial Narrow"/>
        </w:rPr>
        <w:t>счётом</w:t>
      </w:r>
      <w:r w:rsidRPr="008C00E9">
        <w:rPr>
          <w:rFonts w:cs="Arial Narrow"/>
        </w:rPr>
        <w:t xml:space="preserve">-фактурой </w:t>
      </w:r>
      <w:permEnd w:id="943545347"/>
      <w:r w:rsidRPr="008C00E9">
        <w:rPr>
          <w:rFonts w:cs="Arial Narrow"/>
        </w:rPr>
        <w:t xml:space="preserve">при отсутствии претензий к качеству их </w:t>
      </w:r>
      <w:r w:rsidR="00BA21AB" w:rsidRPr="008C00E9">
        <w:rPr>
          <w:rFonts w:cs="Arial Narrow"/>
        </w:rPr>
        <w:t>оказания</w:t>
      </w:r>
      <w:r w:rsidRPr="008C00E9">
        <w:rPr>
          <w:rFonts w:cs="Arial Narrow"/>
        </w:rPr>
        <w:t>.</w:t>
      </w:r>
    </w:p>
    <w:p w:rsidR="00734552" w:rsidRPr="008C00E9" w:rsidRDefault="00734552" w:rsidP="004376C9">
      <w:pPr>
        <w:pStyle w:val="af3"/>
        <w:widowControl w:val="0"/>
        <w:numPr>
          <w:ilvl w:val="1"/>
          <w:numId w:val="5"/>
        </w:numPr>
        <w:autoSpaceDE w:val="0"/>
        <w:autoSpaceDN w:val="0"/>
        <w:adjustRightInd w:val="0"/>
        <w:spacing w:after="200" w:line="23" w:lineRule="atLeast"/>
        <w:ind w:left="0" w:firstLine="567"/>
        <w:jc w:val="both"/>
        <w:rPr>
          <w:rFonts w:cs="Arial Narrow"/>
        </w:rPr>
      </w:pPr>
      <w:r w:rsidRPr="008C00E9">
        <w:rPr>
          <w:rFonts w:cs="Arial Narrow"/>
        </w:rPr>
        <w:t xml:space="preserve">По своему усмотрению Заказчик вправе вместо отказа от оплаты некачественной услуги потребовать от Исполнителя устранения выявленных недостатков. В этом случае Исполнитель обязан за свой счет и своими силами устранить недостатки в течение 5 календарных дней со дня получения письма Заказчика. По истечении указанного срока, в случае неисполнения обязательства по устранению выявленных недостатков, Заказчик вправе отказаться от оплаты и потребовать возврата денежных средств на </w:t>
      </w:r>
      <w:r w:rsidR="00157A62">
        <w:rPr>
          <w:rFonts w:cs="Arial Narrow"/>
        </w:rPr>
        <w:t>отдельный банковский</w:t>
      </w:r>
      <w:r w:rsidRPr="008C00E9">
        <w:rPr>
          <w:rFonts w:cs="Arial Narrow"/>
        </w:rPr>
        <w:t xml:space="preserve"> счет Заказчика.</w:t>
      </w:r>
    </w:p>
    <w:p w:rsidR="004E40C7" w:rsidRDefault="004376C9" w:rsidP="004376C9">
      <w:pPr>
        <w:pStyle w:val="af3"/>
        <w:widowControl w:val="0"/>
        <w:numPr>
          <w:ilvl w:val="1"/>
          <w:numId w:val="5"/>
        </w:numPr>
        <w:autoSpaceDE w:val="0"/>
        <w:autoSpaceDN w:val="0"/>
        <w:adjustRightInd w:val="0"/>
        <w:spacing w:after="200" w:line="23" w:lineRule="atLeast"/>
        <w:ind w:left="0" w:firstLine="567"/>
        <w:jc w:val="both"/>
        <w:rPr>
          <w:rFonts w:cs="Arial Narrow"/>
        </w:rPr>
      </w:pPr>
      <w:r w:rsidRPr="008C00E9">
        <w:rPr>
          <w:rFonts w:cs="Arial Narrow"/>
        </w:rPr>
        <w:t>Акт приема-передачи услуг, предусмотренный п. 3.1 Договора, предоставляется Заказчику Исполнителем не позднее 3 (трех) календарных дней после оказания услуг</w:t>
      </w:r>
      <w:permStart w:id="715796687" w:edGrp="everyone"/>
      <w:r w:rsidRPr="008C00E9">
        <w:rPr>
          <w:rFonts w:cs="Arial Narrow"/>
        </w:rPr>
        <w:t>. Счет-фактура, предусмотренная п. 3.1. Договора, предоставляется Заказчику Исполнителем не позднее 5 (пяти) календарных дней после оказания услуг.</w:t>
      </w:r>
    </w:p>
    <w:p w:rsidR="00657DA1" w:rsidRPr="009F68B3" w:rsidRDefault="00862EEE" w:rsidP="004376C9">
      <w:pPr>
        <w:pStyle w:val="af3"/>
        <w:widowControl w:val="0"/>
        <w:numPr>
          <w:ilvl w:val="1"/>
          <w:numId w:val="5"/>
        </w:numPr>
        <w:autoSpaceDE w:val="0"/>
        <w:autoSpaceDN w:val="0"/>
        <w:adjustRightInd w:val="0"/>
        <w:spacing w:after="200" w:line="23" w:lineRule="atLeast"/>
        <w:ind w:left="0" w:firstLine="567"/>
        <w:jc w:val="both"/>
        <w:rPr>
          <w:rFonts w:cs="Arial Narrow"/>
        </w:rPr>
      </w:pPr>
      <w:r w:rsidRPr="009F68B3">
        <w:rPr>
          <w:rFonts w:cs="Arial Narrow"/>
          <w:szCs w:val="22"/>
        </w:rPr>
        <w:t>Представлять Заказчику ежемесячно, в срок до 3 числа следующего за отчетным месяцем после оказания услуг, следующие документы:</w:t>
      </w:r>
    </w:p>
    <w:p w:rsidR="00F55789" w:rsidRPr="009F68B3" w:rsidRDefault="00F55789" w:rsidP="00657DA1">
      <w:pPr>
        <w:pStyle w:val="af3"/>
        <w:widowControl w:val="0"/>
        <w:autoSpaceDE w:val="0"/>
        <w:autoSpaceDN w:val="0"/>
        <w:adjustRightInd w:val="0"/>
        <w:spacing w:after="200" w:line="23" w:lineRule="atLeast"/>
        <w:ind w:left="567"/>
        <w:jc w:val="both"/>
        <w:rPr>
          <w:rFonts w:cs="Arial Narrow"/>
          <w:szCs w:val="22"/>
        </w:rPr>
      </w:pPr>
      <w:r w:rsidRPr="009F68B3">
        <w:rPr>
          <w:rFonts w:cs="Arial Narrow"/>
          <w:szCs w:val="22"/>
        </w:rPr>
        <w:t>-</w:t>
      </w:r>
      <w:r w:rsidR="00862EEE" w:rsidRPr="009F68B3">
        <w:rPr>
          <w:rFonts w:cs="Arial Narrow"/>
          <w:szCs w:val="22"/>
        </w:rPr>
        <w:t xml:space="preserve"> Акт сдачи-приемки оказанных услуг; </w:t>
      </w:r>
    </w:p>
    <w:p w:rsidR="00F55789" w:rsidRPr="009F68B3" w:rsidRDefault="00F55789" w:rsidP="00657DA1">
      <w:pPr>
        <w:pStyle w:val="af3"/>
        <w:widowControl w:val="0"/>
        <w:autoSpaceDE w:val="0"/>
        <w:autoSpaceDN w:val="0"/>
        <w:adjustRightInd w:val="0"/>
        <w:spacing w:after="200" w:line="23" w:lineRule="atLeast"/>
        <w:ind w:left="567"/>
        <w:jc w:val="both"/>
        <w:rPr>
          <w:rFonts w:cs="Arial Narrow"/>
          <w:szCs w:val="22"/>
        </w:rPr>
      </w:pPr>
      <w:r w:rsidRPr="009F68B3">
        <w:rPr>
          <w:rFonts w:cs="Arial Narrow"/>
          <w:szCs w:val="22"/>
        </w:rPr>
        <w:t>-</w:t>
      </w:r>
      <w:r w:rsidR="00862EEE" w:rsidRPr="009F68B3">
        <w:rPr>
          <w:rFonts w:cs="Arial Narrow"/>
          <w:szCs w:val="22"/>
        </w:rPr>
        <w:t xml:space="preserve">Спецификации оказанных услуг израсходованных материалов и запасных частей, затраченных на обслуживание ЦОД (далее – Спецификации); </w:t>
      </w:r>
    </w:p>
    <w:p w:rsidR="00D82174" w:rsidRPr="00862EEE" w:rsidRDefault="00F55789" w:rsidP="00657DA1">
      <w:pPr>
        <w:pStyle w:val="af3"/>
        <w:widowControl w:val="0"/>
        <w:autoSpaceDE w:val="0"/>
        <w:autoSpaceDN w:val="0"/>
        <w:adjustRightInd w:val="0"/>
        <w:spacing w:after="200" w:line="23" w:lineRule="atLeast"/>
        <w:ind w:left="567"/>
        <w:jc w:val="both"/>
        <w:rPr>
          <w:rFonts w:cs="Arial Narrow"/>
          <w:color w:val="FF0000"/>
        </w:rPr>
      </w:pPr>
      <w:r w:rsidRPr="009F68B3">
        <w:rPr>
          <w:rFonts w:cs="Arial Narrow"/>
          <w:szCs w:val="22"/>
        </w:rPr>
        <w:t>-</w:t>
      </w:r>
      <w:r w:rsidR="00862EEE" w:rsidRPr="009F68B3">
        <w:rPr>
          <w:rFonts w:cs="Arial Narrow"/>
          <w:szCs w:val="22"/>
        </w:rPr>
        <w:t>Счёт</w:t>
      </w:r>
      <w:r w:rsidR="007F0CC9" w:rsidRPr="009F68B3">
        <w:rPr>
          <w:rFonts w:cs="Arial Narrow"/>
          <w:szCs w:val="22"/>
        </w:rPr>
        <w:t xml:space="preserve"> и</w:t>
      </w:r>
      <w:r w:rsidR="00862EEE" w:rsidRPr="009F68B3">
        <w:rPr>
          <w:rFonts w:cs="Arial Narrow"/>
          <w:szCs w:val="22"/>
        </w:rPr>
        <w:t xml:space="preserve"> Счет-фактуру предусмотренная п. 3.1. Договора, предоставляется </w:t>
      </w:r>
      <w:r w:rsidR="00862EEE" w:rsidRPr="009F68B3">
        <w:rPr>
          <w:rFonts w:cs="Arial Narrow"/>
          <w:szCs w:val="22"/>
        </w:rPr>
        <w:lastRenderedPageBreak/>
        <w:t>Заказчику Исполнителем</w:t>
      </w:r>
      <w:r>
        <w:rPr>
          <w:rFonts w:cs="Arial Narrow"/>
          <w:color w:val="FF0000"/>
          <w:szCs w:val="22"/>
        </w:rPr>
        <w:t xml:space="preserve">. </w:t>
      </w:r>
      <w:permEnd w:id="715796687"/>
    </w:p>
    <w:p w:rsidR="004376C9" w:rsidRPr="008C00E9" w:rsidRDefault="004376C9" w:rsidP="004376C9">
      <w:pPr>
        <w:pStyle w:val="af3"/>
        <w:widowControl w:val="0"/>
        <w:autoSpaceDE w:val="0"/>
        <w:autoSpaceDN w:val="0"/>
        <w:adjustRightInd w:val="0"/>
        <w:spacing w:after="200" w:line="23" w:lineRule="atLeast"/>
        <w:ind w:left="0" w:firstLine="567"/>
        <w:jc w:val="both"/>
        <w:rPr>
          <w:rFonts w:cs="Arial Narrow"/>
        </w:rPr>
      </w:pPr>
    </w:p>
    <w:p w:rsidR="00734552" w:rsidRPr="000C7BF8" w:rsidRDefault="00734552" w:rsidP="004376C9">
      <w:pPr>
        <w:pStyle w:val="af3"/>
        <w:widowControl w:val="0"/>
        <w:numPr>
          <w:ilvl w:val="0"/>
          <w:numId w:val="5"/>
        </w:numPr>
        <w:tabs>
          <w:tab w:val="left" w:pos="284"/>
        </w:tabs>
        <w:autoSpaceDE w:val="0"/>
        <w:autoSpaceDN w:val="0"/>
        <w:adjustRightInd w:val="0"/>
        <w:spacing w:after="200" w:line="23" w:lineRule="atLeast"/>
        <w:ind w:left="0" w:firstLine="567"/>
        <w:jc w:val="center"/>
        <w:outlineLvl w:val="0"/>
        <w:rPr>
          <w:rFonts w:cs="Arial Narrow"/>
        </w:rPr>
      </w:pPr>
      <w:r w:rsidRPr="008C00E9">
        <w:rPr>
          <w:rFonts w:cs="Arial Narrow"/>
        </w:rPr>
        <w:t>ЦЕНА И ПОРЯДОК ОПЛАТЫ УСЛУГ ИСПОЛНИТЕЛЯ</w:t>
      </w:r>
    </w:p>
    <w:p w:rsidR="004E40C7" w:rsidRPr="008C00E9" w:rsidRDefault="004E40C7" w:rsidP="004376C9">
      <w:pPr>
        <w:pStyle w:val="af3"/>
        <w:widowControl w:val="0"/>
        <w:autoSpaceDE w:val="0"/>
        <w:autoSpaceDN w:val="0"/>
        <w:adjustRightInd w:val="0"/>
        <w:spacing w:after="200" w:line="23" w:lineRule="atLeast"/>
        <w:ind w:left="0" w:firstLine="567"/>
        <w:outlineLvl w:val="0"/>
        <w:rPr>
          <w:rFonts w:cs="Arial Narrow"/>
          <w:vertAlign w:val="superscript"/>
        </w:rPr>
      </w:pPr>
    </w:p>
    <w:p w:rsidR="00611833" w:rsidRPr="005317E8" w:rsidRDefault="00734552" w:rsidP="003515A1">
      <w:pPr>
        <w:pStyle w:val="2"/>
        <w:rPr>
          <w:rFonts w:cs="Arial Narrow"/>
          <w:sz w:val="22"/>
          <w:szCs w:val="20"/>
        </w:rPr>
      </w:pPr>
      <w:bookmarkStart w:id="2" w:name="Par43"/>
      <w:bookmarkEnd w:id="2"/>
      <w:permStart w:id="241330459" w:edGrp="everyone"/>
      <w:r w:rsidRPr="005317E8">
        <w:rPr>
          <w:rFonts w:cs="Arial Narrow"/>
          <w:sz w:val="22"/>
          <w:szCs w:val="20"/>
        </w:rPr>
        <w:t xml:space="preserve">Цена услуг Исполнителя по Договору составляет </w:t>
      </w:r>
      <w:r w:rsidR="00C811BF">
        <w:rPr>
          <w:rFonts w:cs="Arial Narrow"/>
          <w:sz w:val="22"/>
          <w:szCs w:val="20"/>
        </w:rPr>
        <w:t>____________</w:t>
      </w:r>
      <w:r w:rsidRPr="005317E8">
        <w:rPr>
          <w:rFonts w:cs="Arial Narrow"/>
          <w:sz w:val="22"/>
          <w:szCs w:val="20"/>
        </w:rPr>
        <w:t xml:space="preserve"> (</w:t>
      </w:r>
      <w:r w:rsidR="00C811BF">
        <w:rPr>
          <w:rFonts w:cs="Arial Narrow"/>
          <w:sz w:val="22"/>
          <w:szCs w:val="20"/>
        </w:rPr>
        <w:t>______</w:t>
      </w:r>
      <w:r w:rsidR="00207FA3">
        <w:rPr>
          <w:rFonts w:cs="Arial Narrow"/>
          <w:sz w:val="22"/>
          <w:szCs w:val="20"/>
        </w:rPr>
        <w:t>__________</w:t>
      </w:r>
      <w:r w:rsidRPr="005317E8">
        <w:rPr>
          <w:rFonts w:cs="Arial Narrow"/>
          <w:sz w:val="22"/>
          <w:szCs w:val="20"/>
        </w:rPr>
        <w:t>) рублей</w:t>
      </w:r>
      <w:r w:rsidR="00611833" w:rsidRPr="005317E8">
        <w:rPr>
          <w:rFonts w:cs="Arial Narrow"/>
          <w:sz w:val="22"/>
          <w:szCs w:val="20"/>
        </w:rPr>
        <w:t xml:space="preserve"> </w:t>
      </w:r>
      <w:r w:rsidR="00474C3A" w:rsidRPr="005317E8">
        <w:rPr>
          <w:rFonts w:cs="Arial Narrow"/>
          <w:sz w:val="22"/>
          <w:szCs w:val="20"/>
        </w:rPr>
        <w:t>00</w:t>
      </w:r>
      <w:r w:rsidR="00611833" w:rsidRPr="005317E8">
        <w:rPr>
          <w:rFonts w:cs="Arial Narrow"/>
          <w:sz w:val="22"/>
          <w:szCs w:val="20"/>
        </w:rPr>
        <w:t xml:space="preserve"> копеек</w:t>
      </w:r>
      <w:r w:rsidRPr="005317E8">
        <w:rPr>
          <w:rFonts w:cs="Arial Narrow"/>
          <w:sz w:val="22"/>
          <w:szCs w:val="20"/>
        </w:rPr>
        <w:t xml:space="preserve">, </w:t>
      </w:r>
      <w:r w:rsidR="00611833" w:rsidRPr="005317E8">
        <w:rPr>
          <w:rFonts w:cs="Arial Narrow"/>
          <w:sz w:val="22"/>
          <w:szCs w:val="20"/>
        </w:rPr>
        <w:t>в том числе</w:t>
      </w:r>
      <w:r w:rsidR="00A54BFF" w:rsidRPr="005317E8">
        <w:rPr>
          <w:rFonts w:cs="Arial Narrow"/>
          <w:sz w:val="22"/>
          <w:szCs w:val="20"/>
        </w:rPr>
        <w:t xml:space="preserve"> </w:t>
      </w:r>
      <w:r w:rsidR="00DC4021" w:rsidRPr="005317E8">
        <w:rPr>
          <w:rFonts w:cs="Arial Narrow"/>
          <w:sz w:val="22"/>
          <w:szCs w:val="20"/>
        </w:rPr>
        <w:t>НДС</w:t>
      </w:r>
      <w:r w:rsidR="00207FA3">
        <w:rPr>
          <w:rFonts w:cs="Arial Narrow"/>
          <w:sz w:val="22"/>
          <w:szCs w:val="20"/>
        </w:rPr>
        <w:t>.</w:t>
      </w:r>
      <w:r w:rsidR="00DC4021" w:rsidRPr="005317E8">
        <w:rPr>
          <w:rFonts w:cs="Arial Narrow"/>
          <w:sz w:val="22"/>
          <w:szCs w:val="20"/>
        </w:rPr>
        <w:t xml:space="preserve"> </w:t>
      </w:r>
      <w:r w:rsidR="00474C3A" w:rsidRPr="005317E8">
        <w:rPr>
          <w:rFonts w:cs="Arial Narrow"/>
          <w:sz w:val="22"/>
          <w:szCs w:val="20"/>
        </w:rPr>
        <w:t>-20%</w:t>
      </w:r>
      <w:r w:rsidR="004259BF" w:rsidRPr="005317E8">
        <w:rPr>
          <w:rFonts w:cs="Arial Narrow"/>
          <w:sz w:val="22"/>
          <w:szCs w:val="20"/>
        </w:rPr>
        <w:t>.</w:t>
      </w:r>
      <w:r w:rsidRPr="005317E8">
        <w:rPr>
          <w:rFonts w:cs="Arial Narrow"/>
          <w:sz w:val="22"/>
          <w:szCs w:val="20"/>
        </w:rPr>
        <w:t xml:space="preserve"> </w:t>
      </w:r>
      <w:r w:rsidR="00611833" w:rsidRPr="005317E8">
        <w:rPr>
          <w:rFonts w:cs="Arial Narrow"/>
          <w:sz w:val="22"/>
          <w:szCs w:val="20"/>
        </w:rPr>
        <w:t>Цена, согласованная Сторонами, является твердой и не подлежит изменению в течение срока действия Договора, за исключением следующих случаев:</w:t>
      </w:r>
    </w:p>
    <w:p w:rsidR="0023024D" w:rsidRPr="005317E8" w:rsidRDefault="00611833" w:rsidP="003515A1">
      <w:pPr>
        <w:pStyle w:val="3"/>
        <w:rPr>
          <w:rFonts w:cs="Arial Narrow"/>
          <w:sz w:val="22"/>
          <w:szCs w:val="20"/>
        </w:rPr>
      </w:pPr>
      <w:r w:rsidRPr="005317E8">
        <w:rPr>
          <w:rFonts w:cs="Arial Narrow"/>
          <w:sz w:val="22"/>
          <w:szCs w:val="20"/>
        </w:rPr>
        <w:t xml:space="preserve">Стороны согласовали, что сумма НДС является частью цены Договора, которая вычленяется (вычитается) из этой цены для целей налогообложения при переходе </w:t>
      </w:r>
      <w:r w:rsidR="0023024D" w:rsidRPr="005317E8">
        <w:rPr>
          <w:rFonts w:cs="Arial Narrow"/>
          <w:sz w:val="22"/>
          <w:szCs w:val="20"/>
        </w:rPr>
        <w:t>Исполнителя</w:t>
      </w:r>
      <w:r w:rsidRPr="005317E8">
        <w:rPr>
          <w:rFonts w:cs="Arial Narrow"/>
          <w:sz w:val="22"/>
          <w:szCs w:val="20"/>
        </w:rPr>
        <w:t xml:space="preserve"> на режим налогообложения, не предусматривающий уплату НДС в бюджет, освобождения </w:t>
      </w:r>
      <w:r w:rsidR="00650122" w:rsidRPr="005317E8">
        <w:rPr>
          <w:rFonts w:cs="Arial Narrow"/>
          <w:sz w:val="22"/>
          <w:szCs w:val="20"/>
        </w:rPr>
        <w:t>Исполнителя</w:t>
      </w:r>
      <w:r w:rsidRPr="005317E8">
        <w:rPr>
          <w:rFonts w:cs="Arial Narrow"/>
          <w:sz w:val="22"/>
          <w:szCs w:val="20"/>
        </w:rPr>
        <w:t xml:space="preserve"> от исполнения обязанностей налогоплательщика НДС, в случаях предусмотренных действующим н</w:t>
      </w:r>
      <w:r w:rsidR="00650122" w:rsidRPr="005317E8">
        <w:rPr>
          <w:rFonts w:cs="Arial Narrow"/>
          <w:sz w:val="22"/>
          <w:szCs w:val="20"/>
        </w:rPr>
        <w:t xml:space="preserve">алоговым законодательством РФ, </w:t>
      </w:r>
      <w:r w:rsidRPr="005317E8">
        <w:rPr>
          <w:rFonts w:cs="Arial Narrow"/>
          <w:sz w:val="22"/>
          <w:szCs w:val="20"/>
        </w:rPr>
        <w:t xml:space="preserve">а также в случае, если операция по </w:t>
      </w:r>
      <w:r w:rsidR="00650122" w:rsidRPr="005317E8">
        <w:rPr>
          <w:rFonts w:cs="Arial Narrow"/>
          <w:sz w:val="22"/>
          <w:szCs w:val="20"/>
        </w:rPr>
        <w:t>оказанию услуг</w:t>
      </w:r>
      <w:r w:rsidRPr="005317E8">
        <w:rPr>
          <w:rFonts w:cs="Arial Narrow"/>
          <w:sz w:val="22"/>
          <w:szCs w:val="20"/>
        </w:rPr>
        <w:t xml:space="preserve"> не облагается НДС по основаниям, предусмотренным Налоговым к</w:t>
      </w:r>
      <w:r w:rsidR="00650122" w:rsidRPr="005317E8">
        <w:rPr>
          <w:rFonts w:cs="Arial Narrow"/>
          <w:sz w:val="22"/>
          <w:szCs w:val="20"/>
        </w:rPr>
        <w:t xml:space="preserve">одексом Российской Федерации. В </w:t>
      </w:r>
      <w:r w:rsidRPr="005317E8">
        <w:rPr>
          <w:rFonts w:cs="Arial Narrow"/>
          <w:sz w:val="22"/>
          <w:szCs w:val="20"/>
        </w:rPr>
        <w:t>вышеуказанных случаях цена подлежит уменьшению на сумму НДС.</w:t>
      </w:r>
    </w:p>
    <w:p w:rsidR="00734552" w:rsidRPr="008C00E9" w:rsidRDefault="00042783" w:rsidP="00C21EA6">
      <w:pPr>
        <w:widowControl w:val="0"/>
        <w:autoSpaceDE w:val="0"/>
        <w:autoSpaceDN w:val="0"/>
        <w:adjustRightInd w:val="0"/>
        <w:spacing w:after="200" w:line="23" w:lineRule="atLeast"/>
        <w:jc w:val="both"/>
        <w:rPr>
          <w:rFonts w:cs="Arial Narrow"/>
        </w:rPr>
      </w:pPr>
      <w:r w:rsidRPr="008C00E9">
        <w:rPr>
          <w:rFonts w:cs="Arial Narrow"/>
        </w:rPr>
        <w:t xml:space="preserve">       4.1.2. </w:t>
      </w:r>
      <w:r w:rsidR="00611833" w:rsidRPr="008C00E9">
        <w:rPr>
          <w:rFonts w:cs="Arial Narrow"/>
        </w:rPr>
        <w:t xml:space="preserve">В случае уменьшения ставки НДС пропорционально уменьшается цена </w:t>
      </w:r>
      <w:r w:rsidR="00E167DC" w:rsidRPr="008C00E9">
        <w:rPr>
          <w:rFonts w:cs="Arial Narrow"/>
        </w:rPr>
        <w:t>услуги</w:t>
      </w:r>
      <w:r w:rsidR="00611833" w:rsidRPr="008C00E9">
        <w:rPr>
          <w:rFonts w:cs="Arial Narrow"/>
        </w:rPr>
        <w:t>.</w:t>
      </w:r>
      <w:r w:rsidR="00120AE6" w:rsidRPr="008C00E9">
        <w:t xml:space="preserve"> </w:t>
      </w:r>
      <w:r w:rsidR="00120AE6" w:rsidRPr="008C00E9">
        <w:rPr>
          <w:rFonts w:cs="Arial Narrow"/>
        </w:rPr>
        <w:t xml:space="preserve">Увеличение суммы по Договору в связи с изменением режима налогообложения возможно путем подписания дополнительного соглашения к Договору, предусматривающего такое увеличение. </w:t>
      </w:r>
      <w:permEnd w:id="241330459"/>
    </w:p>
    <w:p w:rsidR="00734552" w:rsidRPr="008C00E9" w:rsidRDefault="00734552" w:rsidP="002024B9">
      <w:pPr>
        <w:pStyle w:val="2"/>
        <w:ind w:left="85"/>
      </w:pPr>
      <w:bookmarkStart w:id="3" w:name="Par24"/>
      <w:bookmarkEnd w:id="3"/>
      <w:permStart w:id="264268917" w:edGrp="everyone"/>
      <w:r w:rsidRPr="005317E8">
        <w:rPr>
          <w:sz w:val="22"/>
        </w:rPr>
        <w:t xml:space="preserve">Заказчик оплачивает услуги с отсрочкой платежа до </w:t>
      </w:r>
      <w:r w:rsidR="00CE6060" w:rsidRPr="005317E8">
        <w:rPr>
          <w:sz w:val="22"/>
        </w:rPr>
        <w:t>3</w:t>
      </w:r>
      <w:r w:rsidRPr="005317E8">
        <w:rPr>
          <w:sz w:val="22"/>
        </w:rPr>
        <w:t xml:space="preserve">0 </w:t>
      </w:r>
      <w:r w:rsidR="00D40705" w:rsidRPr="005317E8">
        <w:rPr>
          <w:sz w:val="22"/>
        </w:rPr>
        <w:t>(</w:t>
      </w:r>
      <w:r w:rsidR="00CE6060" w:rsidRPr="005317E8">
        <w:rPr>
          <w:sz w:val="22"/>
        </w:rPr>
        <w:t>тридцати</w:t>
      </w:r>
      <w:r w:rsidR="00D40705" w:rsidRPr="005317E8">
        <w:rPr>
          <w:sz w:val="22"/>
        </w:rPr>
        <w:t xml:space="preserve">) </w:t>
      </w:r>
      <w:r w:rsidRPr="005317E8">
        <w:rPr>
          <w:sz w:val="22"/>
        </w:rPr>
        <w:t xml:space="preserve">календарных дней с даты подписания Сторонами Акта </w:t>
      </w:r>
      <w:r w:rsidR="00DC4021" w:rsidRPr="005317E8">
        <w:rPr>
          <w:sz w:val="22"/>
        </w:rPr>
        <w:t>приёмки</w:t>
      </w:r>
      <w:r w:rsidRPr="005317E8">
        <w:rPr>
          <w:sz w:val="22"/>
        </w:rPr>
        <w:t>-сдачи оказанных услуг, при условии предоставления Заказч</w:t>
      </w:r>
      <w:r w:rsidR="000C3F28" w:rsidRPr="005317E8">
        <w:rPr>
          <w:sz w:val="22"/>
        </w:rPr>
        <w:t xml:space="preserve">ику оформленной в соответствии </w:t>
      </w:r>
      <w:r w:rsidRPr="005317E8">
        <w:rPr>
          <w:sz w:val="22"/>
        </w:rPr>
        <w:t xml:space="preserve">с действующим законодательством </w:t>
      </w:r>
      <w:r w:rsidR="00DC4021" w:rsidRPr="005317E8">
        <w:rPr>
          <w:sz w:val="22"/>
        </w:rPr>
        <w:t>счёт</w:t>
      </w:r>
      <w:r w:rsidRPr="005317E8">
        <w:rPr>
          <w:sz w:val="22"/>
        </w:rPr>
        <w:t>-фактуры</w:t>
      </w:r>
      <w:r w:rsidRPr="008C00E9">
        <w:t xml:space="preserve">. </w:t>
      </w:r>
      <w:permEnd w:id="264268917"/>
    </w:p>
    <w:p w:rsidR="00734552" w:rsidRPr="008C00E9" w:rsidRDefault="00734552" w:rsidP="00751C45">
      <w:pPr>
        <w:pStyle w:val="af3"/>
        <w:widowControl w:val="0"/>
        <w:numPr>
          <w:ilvl w:val="1"/>
          <w:numId w:val="5"/>
        </w:numPr>
        <w:autoSpaceDE w:val="0"/>
        <w:autoSpaceDN w:val="0"/>
        <w:adjustRightInd w:val="0"/>
        <w:spacing w:after="200" w:line="23" w:lineRule="atLeast"/>
        <w:ind w:left="0" w:firstLine="567"/>
        <w:jc w:val="both"/>
        <w:rPr>
          <w:rFonts w:cs="Arial Narrow"/>
        </w:rPr>
      </w:pPr>
      <w:r w:rsidRPr="008C00E9">
        <w:rPr>
          <w:rFonts w:cs="Arial Narrow"/>
        </w:rPr>
        <w:t xml:space="preserve">Оплата услуг, предусмотренных п. 1.1 Договора, производится Заказчиком путем перечисления денежных средств на </w:t>
      </w:r>
      <w:permStart w:id="658794103" w:edGrp="everyone"/>
      <w:r w:rsidR="00BC6F3B" w:rsidRPr="005317E8">
        <w:rPr>
          <w:rFonts w:cs="Arial Narrow"/>
        </w:rPr>
        <w:t xml:space="preserve">отдельный банковский </w:t>
      </w:r>
      <w:permEnd w:id="658794103"/>
      <w:r w:rsidR="00BC6F3B" w:rsidRPr="008C00E9">
        <w:rPr>
          <w:rFonts w:cs="Arial Narrow"/>
        </w:rPr>
        <w:t>счет</w:t>
      </w:r>
      <w:r w:rsidRPr="008C00E9">
        <w:rPr>
          <w:rFonts w:cs="Arial Narrow"/>
        </w:rPr>
        <w:t xml:space="preserve"> Исполнителя.</w:t>
      </w:r>
    </w:p>
    <w:p w:rsidR="00734552" w:rsidRPr="008C00E9" w:rsidRDefault="00734552" w:rsidP="00751C45">
      <w:pPr>
        <w:pStyle w:val="af3"/>
        <w:widowControl w:val="0"/>
        <w:numPr>
          <w:ilvl w:val="1"/>
          <w:numId w:val="5"/>
        </w:numPr>
        <w:autoSpaceDE w:val="0"/>
        <w:autoSpaceDN w:val="0"/>
        <w:adjustRightInd w:val="0"/>
        <w:spacing w:after="200" w:line="23" w:lineRule="atLeast"/>
        <w:ind w:left="0" w:firstLine="567"/>
        <w:jc w:val="both"/>
      </w:pPr>
      <w:r w:rsidRPr="008C00E9">
        <w:t xml:space="preserve">Стороны подписывают акт сверки взаимных расчетов не реже </w:t>
      </w:r>
      <w:r w:rsidR="004E40C7" w:rsidRPr="008C00E9">
        <w:br/>
      </w:r>
      <w:r w:rsidRPr="008C00E9">
        <w:t xml:space="preserve">1 раза в квартал, а также после проведения окончательных расчетов по </w:t>
      </w:r>
      <w:r w:rsidR="006C6085" w:rsidRPr="008C00E9">
        <w:t>Д</w:t>
      </w:r>
      <w:r w:rsidRPr="008C00E9">
        <w:t>оговору.</w:t>
      </w:r>
    </w:p>
    <w:p w:rsidR="00980DBC" w:rsidRPr="00980DBC" w:rsidRDefault="00980DBC" w:rsidP="00980DBC">
      <w:pPr>
        <w:widowControl w:val="0"/>
        <w:autoSpaceDE w:val="0"/>
        <w:autoSpaceDN w:val="0"/>
        <w:adjustRightInd w:val="0"/>
        <w:spacing w:line="23" w:lineRule="atLeast"/>
        <w:ind w:firstLine="567"/>
        <w:jc w:val="both"/>
        <w:rPr>
          <w:rFonts w:cs="Arial Narrow"/>
        </w:rPr>
      </w:pPr>
      <w:permStart w:id="910035078" w:edGrp="everyone"/>
      <w:r w:rsidRPr="00980DBC">
        <w:rPr>
          <w:rFonts w:cs="Arial Narrow"/>
        </w:rPr>
        <w:t>4.5.</w:t>
      </w:r>
      <w:r w:rsidRPr="00980DBC">
        <w:rPr>
          <w:rFonts w:cs="Arial Narrow"/>
        </w:rPr>
        <w:tab/>
        <w:t xml:space="preserve">Несовпадение момента получения оказания услуг по настоящему Договору с моментом его/их оплаты не является предоставлением коммерческого кредита, и проценты за пользование денежными средствами </w:t>
      </w:r>
    </w:p>
    <w:p w:rsidR="00D803BD" w:rsidRDefault="00980DBC" w:rsidP="00980DBC">
      <w:pPr>
        <w:widowControl w:val="0"/>
        <w:autoSpaceDE w:val="0"/>
        <w:autoSpaceDN w:val="0"/>
        <w:adjustRightInd w:val="0"/>
        <w:spacing w:line="23" w:lineRule="atLeast"/>
        <w:jc w:val="both"/>
        <w:rPr>
          <w:rFonts w:cs="Arial Narrow"/>
        </w:rPr>
      </w:pPr>
      <w:r w:rsidRPr="00980DBC">
        <w:rPr>
          <w:rFonts w:cs="Arial Narrow"/>
        </w:rPr>
        <w:t>в связи с таким несовпадением Сторонами настоящего Договора не начисляются.</w:t>
      </w:r>
    </w:p>
    <w:p w:rsidR="00980DBC" w:rsidRPr="008C00E9" w:rsidRDefault="00980DBC" w:rsidP="00980DBC">
      <w:pPr>
        <w:widowControl w:val="0"/>
        <w:autoSpaceDE w:val="0"/>
        <w:autoSpaceDN w:val="0"/>
        <w:adjustRightInd w:val="0"/>
        <w:spacing w:line="23" w:lineRule="atLeast"/>
        <w:jc w:val="both"/>
        <w:rPr>
          <w:rFonts w:cs="Arial Narrow"/>
        </w:rPr>
      </w:pPr>
    </w:p>
    <w:permEnd w:id="910035078"/>
    <w:p w:rsidR="00734552" w:rsidRPr="008C00E9" w:rsidRDefault="00734552" w:rsidP="00357A00">
      <w:pPr>
        <w:pStyle w:val="a"/>
        <w:numPr>
          <w:ilvl w:val="0"/>
          <w:numId w:val="5"/>
        </w:numPr>
        <w:tabs>
          <w:tab w:val="clear" w:pos="1260"/>
          <w:tab w:val="left" w:pos="284"/>
        </w:tabs>
        <w:spacing w:before="0" w:after="200" w:line="23" w:lineRule="atLeast"/>
        <w:rPr>
          <w:rFonts w:cs="Arial Narrow"/>
          <w:b w:val="0"/>
          <w:bCs/>
          <w:color w:val="auto"/>
        </w:rPr>
      </w:pPr>
      <w:r w:rsidRPr="008C00E9">
        <w:rPr>
          <w:rFonts w:cs="Arial Narrow"/>
          <w:b w:val="0"/>
          <w:color w:val="auto"/>
        </w:rPr>
        <w:t>ОТВЕТСТВЕННОСТЬ СТОРОН И ПОРЯДОК РАЗРЕШЕНИЯ СПОРОВ</w:t>
      </w:r>
    </w:p>
    <w:p w:rsidR="009F2B41" w:rsidRPr="008C00E9" w:rsidRDefault="009F2B41" w:rsidP="009F2B41">
      <w:pPr>
        <w:pStyle w:val="af3"/>
        <w:tabs>
          <w:tab w:val="left" w:pos="567"/>
        </w:tabs>
        <w:autoSpaceDE w:val="0"/>
        <w:autoSpaceDN w:val="0"/>
        <w:adjustRightInd w:val="0"/>
        <w:ind w:left="0"/>
        <w:jc w:val="both"/>
        <w:rPr>
          <w:rFonts w:cs="Arial Narrow"/>
          <w:color w:val="FF0000"/>
        </w:rPr>
      </w:pPr>
      <w:permStart w:id="739649415" w:edGrp="everyone"/>
      <w:permStart w:id="983530171" w:edGrp="everyone"/>
      <w:permEnd w:id="739649415"/>
      <w:permEnd w:id="983530171"/>
      <w:r w:rsidRPr="008C00E9">
        <w:rPr>
          <w:rFonts w:cs="Arial Narrow"/>
          <w:color w:val="FF0000"/>
        </w:rPr>
        <w:tab/>
      </w:r>
      <w:permStart w:id="625089491" w:edGrp="everyone"/>
      <w:r w:rsidRPr="008C00E9">
        <w:rPr>
          <w:rFonts w:cs="Arial Narrow"/>
        </w:rPr>
        <w:t xml:space="preserve">5.1. В случае просрочки исполнения Исполнителем обязательств (в том числе гарантийного обязательства),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E618F6" w:rsidRPr="008C00E9">
        <w:rPr>
          <w:rFonts w:cs="Arial Narrow"/>
        </w:rPr>
        <w:t>Исполнителем</w:t>
      </w:r>
      <w:r w:rsidRPr="008C00E9">
        <w:rPr>
          <w:rFonts w:cs="Arial Narrow"/>
        </w:rPr>
        <w:t>.</w:t>
      </w:r>
    </w:p>
    <w:p w:rsidR="001E764E" w:rsidRPr="008C00E9" w:rsidRDefault="001E764E" w:rsidP="009F2B41">
      <w:pPr>
        <w:pStyle w:val="af3"/>
        <w:autoSpaceDE w:val="0"/>
        <w:autoSpaceDN w:val="0"/>
        <w:adjustRightInd w:val="0"/>
        <w:ind w:left="0" w:firstLine="567"/>
        <w:jc w:val="both"/>
        <w:rPr>
          <w:rFonts w:cs="Arial Narrow"/>
        </w:rPr>
      </w:pPr>
      <w:r w:rsidRPr="008C00E9">
        <w:rPr>
          <w:rFonts w:cs="Arial Narrow"/>
        </w:rPr>
        <w:t xml:space="preserve">В случае просрочки исполнения Заказчиком обязательства по оплате, предусмотренного Договором, Исполнитель вправе требовать уплату пени. Пеня начисляется за каждый день просрочки исполнения обязательства, </w:t>
      </w:r>
      <w:r w:rsidRPr="008C00E9">
        <w:rPr>
          <w:rFonts w:cs="Arial Narrow"/>
        </w:rPr>
        <w:lastRenderedPageBreak/>
        <w:t xml:space="preserve">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  </w:t>
      </w:r>
      <w:r w:rsidR="00B507E7" w:rsidRPr="008C00E9">
        <w:rPr>
          <w:rFonts w:cs="Arial Narrow"/>
        </w:rPr>
        <w:t xml:space="preserve">Пени на аванс не начисляются. </w:t>
      </w:r>
      <w:r w:rsidRPr="008C00E9">
        <w:rPr>
          <w:rFonts w:cs="Arial Narrow"/>
        </w:rPr>
        <w:t xml:space="preserve">Ответственность за просрочку Заказчиком обязательства по окончательному расчету за </w:t>
      </w:r>
      <w:r w:rsidR="003302EE" w:rsidRPr="008C00E9">
        <w:rPr>
          <w:rFonts w:cs="Arial Narrow"/>
        </w:rPr>
        <w:t>оказанные услуги</w:t>
      </w:r>
      <w:r w:rsidRPr="008C00E9">
        <w:rPr>
          <w:rFonts w:cs="Arial Narrow"/>
        </w:rPr>
        <w:t>, предусмотренн</w:t>
      </w:r>
      <w:r w:rsidR="00DE013A" w:rsidRPr="008C00E9">
        <w:rPr>
          <w:rFonts w:cs="Arial Narrow"/>
        </w:rPr>
        <w:t>ые</w:t>
      </w:r>
      <w:r w:rsidRPr="008C00E9">
        <w:rPr>
          <w:rFonts w:cs="Arial Narrow"/>
        </w:rPr>
        <w:t xml:space="preserve"> Договором, не применяется в случае, если </w:t>
      </w:r>
      <w:r w:rsidR="003302EE" w:rsidRPr="008C00E9">
        <w:rPr>
          <w:rFonts w:cs="Arial Narrow"/>
        </w:rPr>
        <w:t>Исполнителем</w:t>
      </w:r>
      <w:r w:rsidRPr="008C00E9">
        <w:rPr>
          <w:rFonts w:cs="Arial Narrow"/>
        </w:rPr>
        <w:t xml:space="preserve"> своевременно не исполнены обязательства по </w:t>
      </w:r>
      <w:r w:rsidR="003302EE" w:rsidRPr="008C00E9">
        <w:rPr>
          <w:rFonts w:cs="Arial Narrow"/>
        </w:rPr>
        <w:t>оказанию услуг</w:t>
      </w:r>
      <w:r w:rsidRPr="008C00E9">
        <w:rPr>
          <w:rFonts w:cs="Arial Narrow"/>
        </w:rPr>
        <w:t xml:space="preserve"> и (или) предоставления документов на оплату.</w:t>
      </w:r>
      <w:r w:rsidR="00646C5E" w:rsidRPr="008C00E9">
        <w:rPr>
          <w:rFonts w:cs="Arial Narrow"/>
        </w:rPr>
        <w:t xml:space="preserve"> </w:t>
      </w:r>
    </w:p>
    <w:p w:rsidR="003302EE" w:rsidRPr="002166FD" w:rsidRDefault="009F2B41" w:rsidP="009F2B41">
      <w:pPr>
        <w:pStyle w:val="af3"/>
        <w:autoSpaceDE w:val="0"/>
        <w:autoSpaceDN w:val="0"/>
        <w:adjustRightInd w:val="0"/>
        <w:ind w:left="0" w:firstLine="567"/>
        <w:jc w:val="both"/>
        <w:rPr>
          <w:rFonts w:cs="Arial Narrow"/>
        </w:rPr>
      </w:pPr>
      <w:r w:rsidRPr="008C00E9">
        <w:rPr>
          <w:rFonts w:cs="Arial Narrow"/>
        </w:rPr>
        <w:t xml:space="preserve">5.2. </w:t>
      </w:r>
      <w:r w:rsidR="003302EE" w:rsidRPr="008C00E9">
        <w:rPr>
          <w:rFonts w:cs="Arial Narrow"/>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0077286B" w:rsidRPr="008C00E9">
        <w:rPr>
          <w:rFonts w:cs="Arial Narrow"/>
        </w:rPr>
        <w:t>исполнителем</w:t>
      </w:r>
      <w:r w:rsidR="003302EE" w:rsidRPr="008C00E9">
        <w:rPr>
          <w:rFonts w:cs="Arial Narrow"/>
        </w:rPr>
        <w:t>, исполнителем) обязательств, предусмотренных контрактом (за исключением просрочки исполнения обязательств заказчиком, поставщиком (</w:t>
      </w:r>
      <w:r w:rsidR="0077286B" w:rsidRPr="008C00E9">
        <w:rPr>
          <w:rFonts w:cs="Arial Narrow"/>
        </w:rPr>
        <w:t>исполнителем</w:t>
      </w:r>
      <w:r w:rsidR="003302EE" w:rsidRPr="008C00E9">
        <w:rPr>
          <w:rFonts w:cs="Arial Narrow"/>
        </w:rPr>
        <w:t xml:space="preserve">, исполнителем), утвержденными постановлением </w:t>
      </w:r>
      <w:r w:rsidR="003302EE" w:rsidRPr="002166FD">
        <w:rPr>
          <w:rFonts w:cs="Arial Narrow"/>
        </w:rPr>
        <w:t xml:space="preserve">Правительства Российской Федерации от 30 августа 2017 г. № 1042 (далее – Правила) и составляет </w:t>
      </w:r>
      <w:r w:rsidR="00F9532C" w:rsidRPr="002166FD">
        <w:rPr>
          <w:rFonts w:cs="Arial Narrow"/>
        </w:rPr>
        <w:t>5 (пять) %</w:t>
      </w:r>
      <w:r w:rsidR="003302EE" w:rsidRPr="002166FD">
        <w:rPr>
          <w:rFonts w:cs="Arial Narrow"/>
        </w:rPr>
        <w:t>.</w:t>
      </w:r>
    </w:p>
    <w:p w:rsidR="003302EE" w:rsidRPr="002166FD" w:rsidRDefault="003302EE" w:rsidP="009F2B41">
      <w:pPr>
        <w:pStyle w:val="af3"/>
        <w:autoSpaceDE w:val="0"/>
        <w:autoSpaceDN w:val="0"/>
        <w:adjustRightInd w:val="0"/>
        <w:ind w:left="0" w:firstLine="567"/>
        <w:jc w:val="both"/>
        <w:rPr>
          <w:rFonts w:cs="Arial Narrow"/>
        </w:rPr>
      </w:pPr>
      <w:r w:rsidRPr="002166FD">
        <w:rPr>
          <w:rFonts w:cs="Arial Narrow"/>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w:t>
      </w:r>
      <w:r w:rsidR="00F9532C" w:rsidRPr="002166FD">
        <w:rPr>
          <w:rFonts w:cs="Arial Narrow"/>
        </w:rPr>
        <w:t>5000 рублей.</w:t>
      </w:r>
    </w:p>
    <w:permEnd w:id="625089491"/>
    <w:p w:rsidR="003302EE" w:rsidRPr="008C00E9" w:rsidRDefault="00DE013A" w:rsidP="00DE013A">
      <w:pPr>
        <w:pStyle w:val="af3"/>
        <w:autoSpaceDE w:val="0"/>
        <w:autoSpaceDN w:val="0"/>
        <w:adjustRightInd w:val="0"/>
        <w:ind w:left="0"/>
        <w:jc w:val="both"/>
        <w:rPr>
          <w:rFonts w:cs="Arial Narrow"/>
        </w:rPr>
      </w:pPr>
      <w:r w:rsidRPr="008C00E9">
        <w:rPr>
          <w:rFonts w:cs="Arial Narrow"/>
        </w:rPr>
        <w:t xml:space="preserve">       5.3. Общая сумма начисленных неустойки (штрафов, пени) за неисполнение или ненадлежащее исполнение Стороной обязательств, предусмотренных Договором, не может превышать цену Договора.</w:t>
      </w:r>
    </w:p>
    <w:p w:rsidR="00314D61" w:rsidRPr="008C00E9" w:rsidRDefault="000C2DF6" w:rsidP="000C2DF6">
      <w:pPr>
        <w:pStyle w:val="af3"/>
        <w:widowControl w:val="0"/>
        <w:autoSpaceDE w:val="0"/>
        <w:autoSpaceDN w:val="0"/>
        <w:adjustRightInd w:val="0"/>
        <w:spacing w:after="200" w:line="23" w:lineRule="atLeast"/>
        <w:ind w:left="0" w:firstLine="567"/>
        <w:jc w:val="both"/>
        <w:rPr>
          <w:rFonts w:cs="Arial Narrow"/>
        </w:rPr>
      </w:pPr>
      <w:r w:rsidRPr="008C00E9">
        <w:rPr>
          <w:rFonts w:cs="Arial Narrow"/>
        </w:rPr>
        <w:t xml:space="preserve">5.4. </w:t>
      </w:r>
      <w:r w:rsidR="00734552" w:rsidRPr="008C00E9">
        <w:rPr>
          <w:rFonts w:cs="Arial Narrow"/>
        </w:rPr>
        <w:t>Стороны вправе отказаться от исполнения Договор</w:t>
      </w:r>
      <w:r w:rsidR="00BC3D64" w:rsidRPr="008C00E9">
        <w:rPr>
          <w:rFonts w:cs="Arial Narrow"/>
        </w:rPr>
        <w:t>а, предупредив об этом одну из С</w:t>
      </w:r>
      <w:r w:rsidR="00734552" w:rsidRPr="008C00E9">
        <w:rPr>
          <w:rFonts w:cs="Arial Narrow"/>
        </w:rPr>
        <w:t>торон в письменной форме путем направления уведомления не менее чем за 10 дней до даты предстоящего расторжения.</w:t>
      </w:r>
    </w:p>
    <w:p w:rsidR="002333FB" w:rsidRPr="0043412A" w:rsidRDefault="00734552" w:rsidP="0043412A">
      <w:pPr>
        <w:pStyle w:val="2"/>
        <w:widowControl w:val="0"/>
        <w:numPr>
          <w:ilvl w:val="1"/>
          <w:numId w:val="18"/>
        </w:numPr>
        <w:autoSpaceDE w:val="0"/>
        <w:autoSpaceDN w:val="0"/>
        <w:adjustRightInd w:val="0"/>
        <w:spacing w:line="23" w:lineRule="atLeast"/>
        <w:rPr>
          <w:rFonts w:cs="Arial Narrow"/>
        </w:rPr>
      </w:pPr>
      <w:r w:rsidRPr="0043412A">
        <w:rPr>
          <w:rFonts w:cs="Arial Narrow"/>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34552" w:rsidRPr="008C00E9" w:rsidRDefault="00734552" w:rsidP="008D6F63">
      <w:pPr>
        <w:widowControl w:val="0"/>
        <w:autoSpaceDE w:val="0"/>
        <w:autoSpaceDN w:val="0"/>
        <w:adjustRightInd w:val="0"/>
        <w:spacing w:line="23" w:lineRule="atLeast"/>
        <w:jc w:val="both"/>
        <w:rPr>
          <w:rFonts w:cs="Arial Narrow"/>
        </w:rPr>
      </w:pPr>
      <w:r w:rsidRPr="008C00E9">
        <w:t>Способ направления претензии – по эл</w:t>
      </w:r>
      <w:r w:rsidR="00006AC9" w:rsidRPr="008C00E9">
        <w:t xml:space="preserve">ектронной почте, указанной в </w:t>
      </w:r>
      <w:permStart w:id="1922631145" w:edGrp="everyone"/>
      <w:r w:rsidR="00E55E91" w:rsidRPr="008C00E9">
        <w:t>п</w:t>
      </w:r>
      <w:r w:rsidR="00006AC9" w:rsidRPr="008C00E9">
        <w:t>.</w:t>
      </w:r>
      <w:r w:rsidR="004C788F">
        <w:t>6</w:t>
      </w:r>
      <w:r w:rsidRPr="008C00E9">
        <w:t xml:space="preserve">.2. </w:t>
      </w:r>
      <w:permEnd w:id="1922631145"/>
      <w:r w:rsidR="006C6085" w:rsidRPr="008C00E9">
        <w:t>Д</w:t>
      </w:r>
      <w:r w:rsidRPr="008C00E9">
        <w:t>оговора с дублированием отправки на</w:t>
      </w:r>
      <w:r w:rsidR="00006AC9" w:rsidRPr="008C00E9">
        <w:t xml:space="preserve"> почтовый адрес, указанный </w:t>
      </w:r>
      <w:permStart w:id="1566519117" w:edGrp="everyone"/>
      <w:r w:rsidR="00006AC9" w:rsidRPr="008C00E9">
        <w:t>в р.</w:t>
      </w:r>
      <w:r w:rsidR="00C01857">
        <w:t>10</w:t>
      </w:r>
      <w:r w:rsidRPr="008C00E9">
        <w:t xml:space="preserve"> </w:t>
      </w:r>
      <w:permEnd w:id="1566519117"/>
      <w:r w:rsidR="006C6085" w:rsidRPr="008C00E9">
        <w:t>Д</w:t>
      </w:r>
      <w:r w:rsidRPr="008C00E9">
        <w:t xml:space="preserve">оговора заказным письмом с простым уведомлением. </w:t>
      </w:r>
    </w:p>
    <w:p w:rsidR="00734552" w:rsidRPr="008C00E9" w:rsidRDefault="00734552" w:rsidP="0033307C">
      <w:pPr>
        <w:pStyle w:val="ConsPlusNormal"/>
        <w:jc w:val="both"/>
        <w:rPr>
          <w:sz w:val="22"/>
          <w:szCs w:val="20"/>
        </w:rPr>
      </w:pPr>
      <w:r w:rsidRPr="008C00E9">
        <w:rPr>
          <w:sz w:val="22"/>
          <w:szCs w:val="20"/>
        </w:rPr>
        <w:t>Срок рассмотрения претензии - 10 (десять) календарных дней с момента ее получения.</w:t>
      </w:r>
    </w:p>
    <w:p w:rsidR="00734552" w:rsidRPr="008C00E9" w:rsidRDefault="00734552" w:rsidP="0033307C">
      <w:pPr>
        <w:pStyle w:val="ConsPlusNormal"/>
        <w:jc w:val="both"/>
        <w:rPr>
          <w:sz w:val="22"/>
          <w:szCs w:val="20"/>
        </w:rPr>
      </w:pPr>
      <w:r w:rsidRPr="008C00E9">
        <w:rPr>
          <w:sz w:val="22"/>
          <w:szCs w:val="20"/>
        </w:rPr>
        <w:t xml:space="preserve">Претензия считается доставленной по истечении 10 дней со дня направления претензии, если претензия направлена по адресу и способом, указанными в </w:t>
      </w:r>
      <w:r w:rsidR="006C6085" w:rsidRPr="008C00E9">
        <w:rPr>
          <w:sz w:val="22"/>
          <w:szCs w:val="20"/>
        </w:rPr>
        <w:t>Д</w:t>
      </w:r>
      <w:r w:rsidRPr="008C00E9">
        <w:rPr>
          <w:sz w:val="22"/>
          <w:szCs w:val="20"/>
        </w:rPr>
        <w:t>оговоре.</w:t>
      </w:r>
    </w:p>
    <w:p w:rsidR="00734552" w:rsidRPr="008C00E9" w:rsidRDefault="00734552" w:rsidP="0033307C">
      <w:pPr>
        <w:pStyle w:val="ConsPlusNormal"/>
        <w:jc w:val="both"/>
        <w:rPr>
          <w:sz w:val="22"/>
          <w:szCs w:val="20"/>
        </w:rPr>
      </w:pPr>
      <w:r w:rsidRPr="008C00E9">
        <w:rPr>
          <w:sz w:val="22"/>
          <w:szCs w:val="20"/>
        </w:rPr>
        <w:t xml:space="preserve">Условия о порядке и сроках направления претензии являются независимыми от текста </w:t>
      </w:r>
      <w:r w:rsidR="006C6085" w:rsidRPr="008C00E9">
        <w:rPr>
          <w:sz w:val="22"/>
          <w:szCs w:val="20"/>
        </w:rPr>
        <w:t>Д</w:t>
      </w:r>
      <w:r w:rsidRPr="008C00E9">
        <w:rPr>
          <w:sz w:val="22"/>
          <w:szCs w:val="20"/>
        </w:rPr>
        <w:t>оговора и сохраняют свою силу в случаях недейс</w:t>
      </w:r>
      <w:r w:rsidR="006C6085" w:rsidRPr="008C00E9">
        <w:rPr>
          <w:sz w:val="22"/>
          <w:szCs w:val="20"/>
        </w:rPr>
        <w:t>твительности и незаключенности Д</w:t>
      </w:r>
      <w:r w:rsidRPr="008C00E9">
        <w:rPr>
          <w:sz w:val="22"/>
          <w:szCs w:val="20"/>
        </w:rPr>
        <w:t>оговора.</w:t>
      </w:r>
    </w:p>
    <w:p w:rsidR="008254F9" w:rsidRDefault="00734552" w:rsidP="008254F9">
      <w:pPr>
        <w:pStyle w:val="ConsPlusNormal"/>
        <w:jc w:val="both"/>
        <w:rPr>
          <w:rFonts w:cs="Arial Narrow"/>
          <w:sz w:val="22"/>
          <w:szCs w:val="20"/>
        </w:rPr>
      </w:pPr>
      <w:r w:rsidRPr="008C00E9">
        <w:rPr>
          <w:sz w:val="22"/>
          <w:szCs w:val="20"/>
        </w:rPr>
        <w:t xml:space="preserve">В случае если споры не урегулированы Сторонами в досудебном претензионном порядке, они передаются заинтересованной Стороной на </w:t>
      </w:r>
      <w:permStart w:id="2106546708" w:edGrp="everyone"/>
      <w:r w:rsidRPr="008C00E9">
        <w:rPr>
          <w:sz w:val="22"/>
          <w:szCs w:val="20"/>
        </w:rPr>
        <w:t xml:space="preserve">рассмотрение в </w:t>
      </w:r>
      <w:r w:rsidRPr="008C00E9">
        <w:rPr>
          <w:rFonts w:cs="Arial"/>
          <w:sz w:val="22"/>
          <w:szCs w:val="20"/>
        </w:rPr>
        <w:t>Арбитражный суд Удмуртской Республики</w:t>
      </w:r>
      <w:r w:rsidRPr="008C00E9">
        <w:rPr>
          <w:rFonts w:cs="Arial Narrow"/>
          <w:sz w:val="22"/>
          <w:szCs w:val="20"/>
        </w:rPr>
        <w:t>.</w:t>
      </w:r>
    </w:p>
    <w:p w:rsidR="008254F9" w:rsidRPr="008254F9" w:rsidRDefault="00431295" w:rsidP="008254F9">
      <w:pPr>
        <w:pStyle w:val="2"/>
        <w:numPr>
          <w:ilvl w:val="1"/>
          <w:numId w:val="18"/>
        </w:numPr>
        <w:spacing w:line="240" w:lineRule="auto"/>
        <w:rPr>
          <w:rFonts w:eastAsia="Calibri" w:cs="Verdana"/>
          <w:sz w:val="22"/>
          <w:szCs w:val="20"/>
          <w:lang w:eastAsia="ru-RU"/>
        </w:rPr>
      </w:pPr>
      <w:r w:rsidRPr="008254F9">
        <w:rPr>
          <w:rFonts w:eastAsia="Calibri" w:cs="Verdana"/>
          <w:sz w:val="22"/>
          <w:szCs w:val="20"/>
          <w:lang w:eastAsia="ru-RU"/>
        </w:rPr>
        <w:t>Если Заказчик понесет какие-либо убытки в связи с ненадлежащим оказанием услуг Исполнителем, то Исполнитель должен по требованию Заказчика компенсировать понесенные Заказчиком убытки, в сроки, установленные данным требованием.</w:t>
      </w:r>
      <w:r w:rsidR="00734552" w:rsidRPr="008254F9">
        <w:rPr>
          <w:rFonts w:eastAsia="Calibri" w:cs="Verdana"/>
          <w:sz w:val="22"/>
          <w:szCs w:val="20"/>
          <w:lang w:eastAsia="ru-RU"/>
        </w:rPr>
        <w:t xml:space="preserve"> </w:t>
      </w:r>
    </w:p>
    <w:p w:rsidR="00013585" w:rsidRPr="008254F9" w:rsidRDefault="00006AC9" w:rsidP="008254F9">
      <w:pPr>
        <w:pStyle w:val="2"/>
        <w:numPr>
          <w:ilvl w:val="1"/>
          <w:numId w:val="18"/>
        </w:numPr>
        <w:spacing w:line="240" w:lineRule="auto"/>
        <w:rPr>
          <w:rFonts w:eastAsia="Calibri" w:cs="Verdana"/>
          <w:sz w:val="22"/>
          <w:szCs w:val="20"/>
          <w:lang w:eastAsia="ru-RU"/>
        </w:rPr>
      </w:pPr>
      <w:r w:rsidRPr="008254F9">
        <w:rPr>
          <w:rFonts w:eastAsia="Calibri" w:cs="Verdana"/>
          <w:sz w:val="22"/>
          <w:szCs w:val="20"/>
          <w:lang w:eastAsia="ru-RU"/>
        </w:rPr>
        <w:t xml:space="preserve">Исполнитель несет ответственность за действия соисполнителя, совершенные им в рамках </w:t>
      </w:r>
      <w:r w:rsidR="00072C62" w:rsidRPr="008254F9">
        <w:rPr>
          <w:rFonts w:eastAsia="Calibri" w:cs="Verdana"/>
          <w:sz w:val="22"/>
          <w:szCs w:val="20"/>
          <w:lang w:eastAsia="ru-RU"/>
        </w:rPr>
        <w:t>оказания услуг</w:t>
      </w:r>
      <w:r w:rsidRPr="008254F9">
        <w:rPr>
          <w:rFonts w:eastAsia="Calibri" w:cs="Verdana"/>
          <w:sz w:val="22"/>
          <w:szCs w:val="20"/>
          <w:lang w:eastAsia="ru-RU"/>
        </w:rPr>
        <w:t xml:space="preserve"> по </w:t>
      </w:r>
      <w:r w:rsidR="006C6085" w:rsidRPr="008254F9">
        <w:rPr>
          <w:rFonts w:eastAsia="Calibri" w:cs="Verdana"/>
          <w:sz w:val="22"/>
          <w:szCs w:val="20"/>
          <w:lang w:eastAsia="ru-RU"/>
        </w:rPr>
        <w:t>Д</w:t>
      </w:r>
      <w:r w:rsidRPr="008254F9">
        <w:rPr>
          <w:rFonts w:eastAsia="Calibri" w:cs="Verdana"/>
          <w:sz w:val="22"/>
          <w:szCs w:val="20"/>
          <w:lang w:eastAsia="ru-RU"/>
        </w:rPr>
        <w:t xml:space="preserve">оговору, как за свои собственные. </w:t>
      </w:r>
      <w:r w:rsidRPr="008254F9">
        <w:rPr>
          <w:rFonts w:eastAsia="Calibri" w:cs="Verdana"/>
          <w:sz w:val="22"/>
          <w:szCs w:val="20"/>
          <w:lang w:eastAsia="ru-RU"/>
        </w:rPr>
        <w:lastRenderedPageBreak/>
        <w:t>Невыполнение соисполнителем обязательств не освобождает Исп</w:t>
      </w:r>
      <w:r w:rsidR="006C6085" w:rsidRPr="008254F9">
        <w:rPr>
          <w:rFonts w:eastAsia="Calibri" w:cs="Verdana"/>
          <w:sz w:val="22"/>
          <w:szCs w:val="20"/>
          <w:lang w:eastAsia="ru-RU"/>
        </w:rPr>
        <w:t>олнителя от исполнения условий Д</w:t>
      </w:r>
      <w:r w:rsidRPr="008254F9">
        <w:rPr>
          <w:rFonts w:eastAsia="Calibri" w:cs="Verdana"/>
          <w:sz w:val="22"/>
          <w:szCs w:val="20"/>
          <w:lang w:eastAsia="ru-RU"/>
        </w:rPr>
        <w:t>оговора.</w:t>
      </w:r>
    </w:p>
    <w:p w:rsidR="00013585" w:rsidRPr="008254F9" w:rsidRDefault="005A5F56" w:rsidP="008254F9">
      <w:pPr>
        <w:pStyle w:val="2"/>
        <w:numPr>
          <w:ilvl w:val="1"/>
          <w:numId w:val="18"/>
        </w:numPr>
        <w:tabs>
          <w:tab w:val="left" w:pos="0"/>
          <w:tab w:val="left" w:pos="1134"/>
        </w:tabs>
        <w:spacing w:after="200" w:line="240" w:lineRule="auto"/>
        <w:rPr>
          <w:rFonts w:eastAsia="Calibri" w:cs="Verdana"/>
          <w:sz w:val="22"/>
          <w:szCs w:val="20"/>
          <w:lang w:eastAsia="ru-RU"/>
        </w:rPr>
      </w:pPr>
      <w:r w:rsidRPr="008254F9">
        <w:rPr>
          <w:rFonts w:eastAsia="Calibri" w:cs="Verdana"/>
          <w:sz w:val="22"/>
          <w:szCs w:val="20"/>
          <w:lang w:eastAsia="ru-RU"/>
        </w:rPr>
        <w:t>Исполнитель</w:t>
      </w:r>
      <w:r w:rsidR="000C764D" w:rsidRPr="008254F9">
        <w:rPr>
          <w:rFonts w:eastAsia="Calibri" w:cs="Verdana"/>
          <w:sz w:val="22"/>
          <w:szCs w:val="20"/>
          <w:lang w:eastAsia="ru-RU"/>
        </w:rPr>
        <w:t xml:space="preserve"> </w:t>
      </w:r>
      <w:r w:rsidR="00013585" w:rsidRPr="008254F9">
        <w:rPr>
          <w:rFonts w:eastAsia="Calibri" w:cs="Verdana"/>
          <w:sz w:val="22"/>
          <w:szCs w:val="20"/>
          <w:lang w:eastAsia="ru-RU"/>
        </w:rPr>
        <w:t xml:space="preserve">обязан возместить АО «Концерн «Калашников» убытки в виде реального ущерба, в том числе включающего расходы на возмещение АО «Концерн «Калашников» убытков, </w:t>
      </w:r>
      <w:r w:rsidRPr="008254F9">
        <w:rPr>
          <w:rFonts w:eastAsia="Calibri" w:cs="Verdana"/>
          <w:sz w:val="22"/>
          <w:szCs w:val="20"/>
          <w:lang w:eastAsia="ru-RU"/>
        </w:rPr>
        <w:t>причинённых</w:t>
      </w:r>
      <w:r w:rsidR="00013585" w:rsidRPr="008254F9">
        <w:rPr>
          <w:rFonts w:eastAsia="Calibri" w:cs="Verdana"/>
          <w:sz w:val="22"/>
          <w:szCs w:val="20"/>
          <w:lang w:eastAsia="ru-RU"/>
        </w:rPr>
        <w:t xml:space="preserve"> третьим лицам, если такие убытки возникли вследствие причинения вреда </w:t>
      </w:r>
      <w:r w:rsidR="00B20202" w:rsidRPr="008254F9">
        <w:rPr>
          <w:rFonts w:eastAsia="Calibri" w:cs="Verdana"/>
          <w:sz w:val="22"/>
          <w:szCs w:val="20"/>
          <w:lang w:eastAsia="ru-RU"/>
        </w:rPr>
        <w:t>АО </w:t>
      </w:r>
      <w:r w:rsidR="00013585" w:rsidRPr="008254F9">
        <w:rPr>
          <w:rFonts w:eastAsia="Calibri" w:cs="Verdana"/>
          <w:sz w:val="22"/>
          <w:szCs w:val="20"/>
          <w:lang w:eastAsia="ru-RU"/>
        </w:rPr>
        <w:t xml:space="preserve">«Концерн «Калашников» и третьим лицам, находящимся на территории </w:t>
      </w:r>
      <w:r w:rsidR="00B20202" w:rsidRPr="008254F9">
        <w:rPr>
          <w:rFonts w:eastAsia="Calibri" w:cs="Verdana"/>
          <w:sz w:val="22"/>
          <w:szCs w:val="20"/>
          <w:lang w:eastAsia="ru-RU"/>
        </w:rPr>
        <w:t>АО </w:t>
      </w:r>
      <w:r w:rsidR="00013585" w:rsidRPr="008254F9">
        <w:rPr>
          <w:rFonts w:eastAsia="Calibri" w:cs="Verdana"/>
          <w:sz w:val="22"/>
          <w:szCs w:val="20"/>
          <w:lang w:eastAsia="ru-RU"/>
        </w:rPr>
        <w:t>«Концерн «Калашников».</w:t>
      </w:r>
    </w:p>
    <w:p w:rsidR="004A5D1B" w:rsidRPr="00ED1ADC" w:rsidRDefault="002A17C8" w:rsidP="008254F9">
      <w:pPr>
        <w:pStyle w:val="2"/>
        <w:spacing w:line="240" w:lineRule="auto"/>
      </w:pPr>
      <w:r w:rsidRPr="008254F9">
        <w:rPr>
          <w:rFonts w:eastAsia="Calibri" w:cs="Verdana"/>
          <w:sz w:val="22"/>
          <w:szCs w:val="20"/>
          <w:lang w:eastAsia="ru-RU"/>
        </w:rPr>
        <w:t>При нарушении срока предоставления информации о цене, комплекта обосновывающих документов, информации о затратах по Договору в соответствии с п. 2.3.8 Договора, Исполнитель уплачивает Заказчику пени в размере одной трехсотой действующей на дату уплаты пени ключевой ставки ЦБ РФ от суммы Договора за каждый день просрочки</w:t>
      </w:r>
      <w:r w:rsidR="00D5685A" w:rsidRPr="008C00E9">
        <w:t>.</w:t>
      </w:r>
    </w:p>
    <w:permEnd w:id="2106546708"/>
    <w:p w:rsidR="00734552" w:rsidRPr="008C00E9" w:rsidRDefault="00734552" w:rsidP="00357A00">
      <w:pPr>
        <w:pStyle w:val="a"/>
        <w:numPr>
          <w:ilvl w:val="0"/>
          <w:numId w:val="5"/>
        </w:numPr>
        <w:tabs>
          <w:tab w:val="clear" w:pos="1260"/>
          <w:tab w:val="left" w:pos="284"/>
        </w:tabs>
        <w:spacing w:before="0" w:after="200" w:line="23" w:lineRule="atLeast"/>
        <w:rPr>
          <w:rFonts w:cs="Arial Narrow"/>
          <w:b w:val="0"/>
          <w:bCs/>
          <w:color w:val="auto"/>
        </w:rPr>
      </w:pPr>
      <w:r w:rsidRPr="008C00E9">
        <w:rPr>
          <w:rFonts w:cs="Arial Narrow"/>
          <w:b w:val="0"/>
          <w:color w:val="auto"/>
        </w:rPr>
        <w:t>ПРОЧИЕ УСЛОВИЯ</w:t>
      </w:r>
    </w:p>
    <w:p w:rsidR="003F792D" w:rsidRPr="008C00E9" w:rsidRDefault="00734552" w:rsidP="00357A00">
      <w:pPr>
        <w:pStyle w:val="af3"/>
        <w:numPr>
          <w:ilvl w:val="1"/>
          <w:numId w:val="5"/>
        </w:numPr>
        <w:tabs>
          <w:tab w:val="left" w:pos="-426"/>
          <w:tab w:val="left" w:pos="-284"/>
        </w:tabs>
        <w:spacing w:after="200" w:line="23" w:lineRule="atLeast"/>
        <w:ind w:left="0" w:firstLine="567"/>
        <w:jc w:val="both"/>
        <w:rPr>
          <w:rFonts w:cs="Arial Narrow"/>
        </w:rPr>
      </w:pPr>
      <w:r w:rsidRPr="008C00E9">
        <w:rPr>
          <w:rFonts w:cs="Arial Narrow"/>
        </w:rPr>
        <w:t xml:space="preserve">Договор вступает в силу и становится обязательным для </w:t>
      </w:r>
      <w:r w:rsidR="00BC3D64" w:rsidRPr="008C00E9">
        <w:rPr>
          <w:rFonts w:cs="Arial Narrow"/>
        </w:rPr>
        <w:t>С</w:t>
      </w:r>
      <w:r w:rsidRPr="008C00E9">
        <w:rPr>
          <w:rFonts w:cs="Arial Narrow"/>
        </w:rPr>
        <w:t>торон с мо</w:t>
      </w:r>
      <w:r w:rsidRPr="008C00E9">
        <w:rPr>
          <w:rFonts w:cs="Arial Narrow"/>
        </w:rPr>
        <w:softHyphen/>
        <w:t xml:space="preserve">мента его заключения и </w:t>
      </w:r>
      <w:permStart w:id="147864950" w:edGrp="everyone"/>
      <w:r w:rsidR="004E44F0" w:rsidRPr="004E44F0">
        <w:rPr>
          <w:rFonts w:cs="Arial Narrow"/>
        </w:rPr>
        <w:t>действует в течении 12 месяцев, а части расчетов до полного исполнения обязательств.</w:t>
      </w:r>
    </w:p>
    <w:permEnd w:id="147864950"/>
    <w:p w:rsidR="00654498" w:rsidRPr="008C00E9" w:rsidRDefault="003F792D" w:rsidP="00357A00">
      <w:pPr>
        <w:pStyle w:val="af3"/>
        <w:numPr>
          <w:ilvl w:val="1"/>
          <w:numId w:val="5"/>
        </w:numPr>
        <w:tabs>
          <w:tab w:val="left" w:pos="-426"/>
          <w:tab w:val="left" w:pos="-284"/>
        </w:tabs>
        <w:spacing w:after="200" w:line="23" w:lineRule="atLeast"/>
        <w:ind w:left="0" w:firstLine="567"/>
        <w:jc w:val="both"/>
        <w:rPr>
          <w:rFonts w:cs="Arial Narrow"/>
        </w:rPr>
      </w:pPr>
      <w:r w:rsidRPr="008C00E9">
        <w:t>В случае, когда в соответствии с Договором предусмотрена передача документов по электронно</w:t>
      </w:r>
      <w:r w:rsidR="00BC3D64" w:rsidRPr="008C00E9">
        <w:t>й почте, С</w:t>
      </w:r>
      <w:r w:rsidRPr="008C00E9">
        <w:t>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3F792D" w:rsidRPr="008C00E9" w:rsidRDefault="003F792D" w:rsidP="008D6F63">
      <w:pPr>
        <w:pStyle w:val="af3"/>
        <w:tabs>
          <w:tab w:val="left" w:pos="-426"/>
          <w:tab w:val="left" w:pos="-284"/>
        </w:tabs>
        <w:spacing w:line="23" w:lineRule="atLeast"/>
        <w:ind w:left="0"/>
        <w:jc w:val="both"/>
        <w:rPr>
          <w:rFonts w:cs="Arial Narrow"/>
        </w:rPr>
      </w:pPr>
      <w:r w:rsidRPr="008C00E9">
        <w:t>Стороны используют для отправки и принятия документов и для переписки по настоящему Договору следующие электронные адреса:</w:t>
      </w:r>
    </w:p>
    <w:p w:rsidR="004A37CC" w:rsidRDefault="003F792D" w:rsidP="003F792D">
      <w:pPr>
        <w:ind w:firstLine="567"/>
        <w:jc w:val="both"/>
        <w:rPr>
          <w:lang w:val="en-US"/>
        </w:rPr>
      </w:pPr>
      <w:r w:rsidRPr="004A37CC">
        <w:rPr>
          <w:lang w:val="en-US"/>
        </w:rPr>
        <w:t xml:space="preserve">- </w:t>
      </w:r>
      <w:r w:rsidRPr="008C00E9">
        <w:rPr>
          <w:lang w:val="en-US"/>
        </w:rPr>
        <w:t>e</w:t>
      </w:r>
      <w:r w:rsidRPr="004A37CC">
        <w:rPr>
          <w:lang w:val="en-US"/>
        </w:rPr>
        <w:t>-</w:t>
      </w:r>
      <w:r w:rsidRPr="008C00E9">
        <w:rPr>
          <w:lang w:val="en-US"/>
        </w:rPr>
        <w:t>mail</w:t>
      </w:r>
      <w:r w:rsidR="008D6F63" w:rsidRPr="004A37CC">
        <w:rPr>
          <w:lang w:val="en-US"/>
        </w:rPr>
        <w:t xml:space="preserve"> </w:t>
      </w:r>
      <w:r w:rsidR="008D6F63" w:rsidRPr="008C00E9">
        <w:t>Заказчика</w:t>
      </w:r>
      <w:r w:rsidR="008D6F63" w:rsidRPr="004A37CC">
        <w:rPr>
          <w:lang w:val="en-US"/>
        </w:rPr>
        <w:t>:</w:t>
      </w:r>
      <w:permStart w:id="627722862" w:edGrp="everyone"/>
    </w:p>
    <w:p w:rsidR="004A37CC" w:rsidRPr="004A37CC" w:rsidRDefault="00C74268" w:rsidP="004A37CC">
      <w:pPr>
        <w:pStyle w:val="af3"/>
        <w:tabs>
          <w:tab w:val="left" w:pos="-426"/>
          <w:tab w:val="left" w:pos="-284"/>
        </w:tabs>
        <w:spacing w:after="200" w:line="23" w:lineRule="atLeast"/>
        <w:ind w:left="567"/>
        <w:jc w:val="both"/>
        <w:rPr>
          <w:lang w:val="en-US"/>
        </w:rPr>
      </w:pPr>
      <w:r>
        <w:fldChar w:fldCharType="begin"/>
      </w:r>
      <w:r w:rsidRPr="00A01246">
        <w:rPr>
          <w:lang w:val="en-US"/>
        </w:rPr>
        <w:instrText xml:space="preserve"> HYPERLINK "mailto:s.a.</w:instrText>
      </w:r>
      <w:r w:rsidRPr="00A01246">
        <w:rPr>
          <w:lang w:val="en-US"/>
        </w:rPr>
        <w:instrText xml:space="preserve">kotomchanin@kalashnikovconcern.ru" </w:instrText>
      </w:r>
      <w:r>
        <w:fldChar w:fldCharType="separate"/>
      </w:r>
      <w:r w:rsidR="004A37CC" w:rsidRPr="004A37CC">
        <w:rPr>
          <w:rStyle w:val="ae"/>
          <w:color w:val="auto"/>
          <w:lang w:val="en-US"/>
        </w:rPr>
        <w:t>s.a.kotomchanin@kalashnikovconcern.ru</w:t>
      </w:r>
      <w:r>
        <w:rPr>
          <w:rStyle w:val="ae"/>
          <w:color w:val="auto"/>
          <w:lang w:val="en-US"/>
        </w:rPr>
        <w:fldChar w:fldCharType="end"/>
      </w:r>
      <w:r w:rsidR="0027454A" w:rsidRPr="004A37CC">
        <w:rPr>
          <w:lang w:val="en-US"/>
        </w:rPr>
        <w:t>;</w:t>
      </w:r>
    </w:p>
    <w:p w:rsidR="004A37CC" w:rsidRPr="004A37CC" w:rsidRDefault="00C74268" w:rsidP="004A37CC">
      <w:pPr>
        <w:pStyle w:val="af3"/>
        <w:tabs>
          <w:tab w:val="left" w:pos="-426"/>
          <w:tab w:val="left" w:pos="-284"/>
        </w:tabs>
        <w:spacing w:after="200" w:line="23" w:lineRule="atLeast"/>
        <w:ind w:left="567"/>
        <w:jc w:val="both"/>
        <w:rPr>
          <w:lang w:val="en-US"/>
        </w:rPr>
      </w:pPr>
      <w:r>
        <w:fldChar w:fldCharType="begin"/>
      </w:r>
      <w:r w:rsidRPr="00A01246">
        <w:rPr>
          <w:lang w:val="en-US"/>
        </w:rPr>
        <w:instrText xml:space="preserve"> HYPERLINK "mailto:r.m.sabirov@kalashnikovconcern.ru" </w:instrText>
      </w:r>
      <w:r>
        <w:fldChar w:fldCharType="separate"/>
      </w:r>
      <w:r w:rsidR="004A37CC" w:rsidRPr="004A37CC">
        <w:rPr>
          <w:rStyle w:val="ae"/>
          <w:color w:val="auto"/>
          <w:lang w:val="en-US"/>
        </w:rPr>
        <w:t>r.m.sabirov@kalashnikovconcern.ru</w:t>
      </w:r>
      <w:r>
        <w:rPr>
          <w:rStyle w:val="ae"/>
          <w:color w:val="auto"/>
          <w:lang w:val="en-US"/>
        </w:rPr>
        <w:fldChar w:fldCharType="end"/>
      </w:r>
      <w:r w:rsidR="004A37CC" w:rsidRPr="004A37CC">
        <w:rPr>
          <w:lang w:val="en-US"/>
        </w:rPr>
        <w:t>;</w:t>
      </w:r>
    </w:p>
    <w:p w:rsidR="003F792D" w:rsidRPr="004A37CC" w:rsidRDefault="004A37CC" w:rsidP="004A37CC">
      <w:pPr>
        <w:pStyle w:val="af3"/>
        <w:tabs>
          <w:tab w:val="left" w:pos="-426"/>
          <w:tab w:val="left" w:pos="-284"/>
        </w:tabs>
        <w:spacing w:after="200" w:line="23" w:lineRule="atLeast"/>
        <w:ind w:left="567"/>
        <w:jc w:val="both"/>
        <w:rPr>
          <w:lang w:val="en-US"/>
        </w:rPr>
      </w:pPr>
      <w:r w:rsidRPr="00D42771">
        <w:rPr>
          <w:lang w:val="en-US"/>
        </w:rPr>
        <w:t>a.i.shayahmetov@kalashnikovconcern.ru</w:t>
      </w:r>
      <w:r w:rsidRPr="004A37CC">
        <w:rPr>
          <w:color w:val="FF0000"/>
          <w:lang w:val="en-US"/>
        </w:rPr>
        <w:t>;</w:t>
      </w:r>
      <w:permEnd w:id="627722862"/>
    </w:p>
    <w:p w:rsidR="003F792D" w:rsidRPr="008C00E9" w:rsidRDefault="003F792D" w:rsidP="003F792D">
      <w:pPr>
        <w:ind w:firstLine="567"/>
        <w:jc w:val="both"/>
      </w:pPr>
      <w:r w:rsidRPr="008C00E9">
        <w:t xml:space="preserve">- </w:t>
      </w:r>
      <w:r w:rsidRPr="008C00E9">
        <w:rPr>
          <w:lang w:val="en-US"/>
        </w:rPr>
        <w:t>e</w:t>
      </w:r>
      <w:r w:rsidRPr="008C00E9">
        <w:t>-</w:t>
      </w:r>
      <w:r w:rsidRPr="008C00E9">
        <w:rPr>
          <w:lang w:val="en-US"/>
        </w:rPr>
        <w:t>mail</w:t>
      </w:r>
      <w:r w:rsidRPr="008C00E9">
        <w:t xml:space="preserve"> Исполнителя: </w:t>
      </w:r>
      <w:permStart w:id="555646708" w:edGrp="everyone"/>
      <w:r w:rsidR="004A37CC">
        <w:t>____________</w:t>
      </w:r>
      <w:r w:rsidRPr="008C00E9">
        <w:t>.</w:t>
      </w:r>
      <w:permEnd w:id="555646708"/>
    </w:p>
    <w:p w:rsidR="003F792D" w:rsidRPr="008C00E9" w:rsidRDefault="003F792D" w:rsidP="003F792D">
      <w:pPr>
        <w:pStyle w:val="a5"/>
        <w:spacing w:after="0"/>
        <w:ind w:left="0" w:firstLine="567"/>
        <w:jc w:val="both"/>
      </w:pPr>
      <w:r w:rsidRPr="008C00E9">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3F792D" w:rsidRPr="008C00E9" w:rsidRDefault="003F792D" w:rsidP="003F792D">
      <w:pPr>
        <w:pStyle w:val="a5"/>
        <w:spacing w:after="0"/>
        <w:ind w:left="0" w:firstLine="567"/>
        <w:jc w:val="both"/>
      </w:pPr>
      <w:r w:rsidRPr="008C00E9">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w:t>
      </w:r>
      <w:r w:rsidR="006C6085" w:rsidRPr="008C00E9">
        <w:t>Д</w:t>
      </w:r>
      <w:r w:rsidRPr="008C00E9">
        <w:t>оговора), в том числе с использованием систем обмена мгновенными сообщениями между пользователями с помощью сети Интернет (таким как Telegram и др.), путём размещения в облачных сервисах и иными способами.</w:t>
      </w:r>
    </w:p>
    <w:p w:rsidR="00734552" w:rsidRPr="008C00E9" w:rsidRDefault="00BC3D64" w:rsidP="00357A00">
      <w:pPr>
        <w:pStyle w:val="a5"/>
        <w:numPr>
          <w:ilvl w:val="1"/>
          <w:numId w:val="5"/>
        </w:numPr>
        <w:tabs>
          <w:tab w:val="left" w:pos="709"/>
          <w:tab w:val="left" w:pos="993"/>
        </w:tabs>
        <w:spacing w:after="0" w:line="23" w:lineRule="atLeast"/>
        <w:ind w:left="0" w:firstLine="567"/>
        <w:jc w:val="both"/>
        <w:rPr>
          <w:rFonts w:cs="Arial Narrow"/>
        </w:rPr>
      </w:pPr>
      <w:r w:rsidRPr="008C00E9">
        <w:rPr>
          <w:rFonts w:cs="Arial Narrow"/>
        </w:rPr>
        <w:t>Ни одна из С</w:t>
      </w:r>
      <w:r w:rsidR="00734552" w:rsidRPr="008C00E9">
        <w:rPr>
          <w:rFonts w:cs="Arial Narrow"/>
        </w:rPr>
        <w:t>торон не вправе передавать свои права и обязанности по Договору третьим лицам без предварительного пис</w:t>
      </w:r>
      <w:r w:rsidRPr="008C00E9">
        <w:rPr>
          <w:rFonts w:cs="Arial Narrow"/>
        </w:rPr>
        <w:t>ьменного согласия на то другой С</w:t>
      </w:r>
      <w:r w:rsidR="00734552" w:rsidRPr="008C00E9">
        <w:rPr>
          <w:rFonts w:cs="Arial Narrow"/>
        </w:rPr>
        <w:t>тороны.</w:t>
      </w:r>
    </w:p>
    <w:p w:rsidR="0033307C" w:rsidRPr="00A400F6" w:rsidRDefault="00734552" w:rsidP="00A400F6">
      <w:pPr>
        <w:pStyle w:val="2"/>
      </w:pPr>
      <w:permStart w:id="1990145950" w:edGrp="everyone"/>
      <w:r w:rsidRPr="002166FD">
        <w:rPr>
          <w:sz w:val="22"/>
        </w:rPr>
        <w:t>Договор заключен путем составления одного документа на</w:t>
      </w:r>
      <w:r w:rsidR="00AB0CDA" w:rsidRPr="002166FD">
        <w:rPr>
          <w:sz w:val="22"/>
        </w:rPr>
        <w:t xml:space="preserve"> </w:t>
      </w:r>
      <w:r w:rsidR="007D2324" w:rsidRPr="002166FD">
        <w:rPr>
          <w:sz w:val="22"/>
        </w:rPr>
        <w:t>27</w:t>
      </w:r>
      <w:r w:rsidRPr="002166FD">
        <w:rPr>
          <w:sz w:val="22"/>
        </w:rPr>
        <w:t xml:space="preserve"> листах, в двух экземплярах по одному для каждой из Сторон</w:t>
      </w:r>
      <w:r w:rsidRPr="00A400F6">
        <w:t>.</w:t>
      </w:r>
    </w:p>
    <w:permEnd w:id="1990145950"/>
    <w:p w:rsidR="003F792D" w:rsidRPr="008C00E9" w:rsidRDefault="00734552" w:rsidP="003F792D">
      <w:pPr>
        <w:tabs>
          <w:tab w:val="left" w:pos="540"/>
          <w:tab w:val="left" w:pos="1260"/>
        </w:tabs>
        <w:ind w:firstLine="567"/>
        <w:jc w:val="both"/>
        <w:rPr>
          <w:rFonts w:cs="Arial Narrow"/>
        </w:rPr>
      </w:pPr>
      <w:r w:rsidRPr="008C00E9">
        <w:rPr>
          <w:rFonts w:cs="Arial Narrow"/>
        </w:rPr>
        <w:t>К форме Договора, а также изменениям и дополнениям к Договору Сторонами устанавливаются следу</w:t>
      </w:r>
      <w:r w:rsidR="003F792D" w:rsidRPr="008C00E9">
        <w:rPr>
          <w:rFonts w:cs="Arial Narrow"/>
        </w:rPr>
        <w:t>ющие дополнительные требования:</w:t>
      </w:r>
    </w:p>
    <w:p w:rsidR="003F792D" w:rsidRPr="008C00E9" w:rsidRDefault="003F792D" w:rsidP="003F792D">
      <w:pPr>
        <w:tabs>
          <w:tab w:val="left" w:pos="540"/>
          <w:tab w:val="left" w:pos="1260"/>
        </w:tabs>
        <w:jc w:val="both"/>
        <w:rPr>
          <w:rFonts w:cs="Arial Narrow"/>
        </w:rPr>
      </w:pPr>
      <w:r w:rsidRPr="008C00E9">
        <w:rPr>
          <w:rFonts w:cs="Arial Narrow"/>
        </w:rPr>
        <w:t>-</w:t>
      </w:r>
      <w:r w:rsidRPr="008C00E9">
        <w:rPr>
          <w:rFonts w:cs="Arial Narrow"/>
        </w:rPr>
        <w:tab/>
      </w:r>
      <w:r w:rsidR="00734552" w:rsidRPr="008C00E9">
        <w:rPr>
          <w:rFonts w:cs="Arial Narrow"/>
        </w:rPr>
        <w:t>подписи уполномоченных на подписание документа лиц должны быть скреплены печатями соответствующих организаций;</w:t>
      </w:r>
    </w:p>
    <w:p w:rsidR="00734552" w:rsidRPr="008C00E9" w:rsidRDefault="003F792D" w:rsidP="003F792D">
      <w:pPr>
        <w:tabs>
          <w:tab w:val="left" w:pos="540"/>
          <w:tab w:val="left" w:pos="1260"/>
        </w:tabs>
        <w:jc w:val="both"/>
        <w:rPr>
          <w:rFonts w:cs="Arial Narrow"/>
        </w:rPr>
      </w:pPr>
      <w:r w:rsidRPr="008C00E9">
        <w:rPr>
          <w:rFonts w:cs="Arial Narrow"/>
        </w:rPr>
        <w:t>-</w:t>
      </w:r>
      <w:r w:rsidRPr="008C00E9">
        <w:rPr>
          <w:rFonts w:cs="Arial Narrow"/>
        </w:rPr>
        <w:tab/>
      </w:r>
      <w:r w:rsidR="00734552" w:rsidRPr="008C00E9">
        <w:rPr>
          <w:rFonts w:cs="Arial Narrow"/>
        </w:rPr>
        <w:t xml:space="preserve">все листы документа должны быть прошиты, пронумерованы, заверены подписью с указанием должности, инициалов и фамилии работника организации (АО «Концерн «Калашников») и скреплены на оборотной стороне последнего листа документа печатью юридической службы организации (АО «Концерн «Калашников»). </w:t>
      </w:r>
    </w:p>
    <w:p w:rsidR="00734552" w:rsidRPr="008C00E9" w:rsidRDefault="00734552" w:rsidP="002333FB">
      <w:pPr>
        <w:tabs>
          <w:tab w:val="left" w:pos="993"/>
        </w:tabs>
        <w:autoSpaceDE w:val="0"/>
        <w:autoSpaceDN w:val="0"/>
        <w:adjustRightInd w:val="0"/>
        <w:jc w:val="both"/>
        <w:rPr>
          <w:rFonts w:cs="Arial Narrow"/>
        </w:rPr>
      </w:pPr>
      <w:r w:rsidRPr="008C00E9">
        <w:rPr>
          <w:rFonts w:cs="Arial Narrow"/>
        </w:rPr>
        <w:t>Данные требования не применяются к договору, заключенному в виде единого электронного документа.</w:t>
      </w:r>
    </w:p>
    <w:p w:rsidR="00734552" w:rsidRPr="008C00E9" w:rsidRDefault="00734552" w:rsidP="00357A00">
      <w:pPr>
        <w:pStyle w:val="af3"/>
        <w:numPr>
          <w:ilvl w:val="1"/>
          <w:numId w:val="5"/>
        </w:numPr>
        <w:tabs>
          <w:tab w:val="left" w:pos="567"/>
          <w:tab w:val="left" w:pos="851"/>
        </w:tabs>
        <w:autoSpaceDE w:val="0"/>
        <w:autoSpaceDN w:val="0"/>
        <w:adjustRightInd w:val="0"/>
        <w:spacing w:after="200" w:line="23" w:lineRule="atLeast"/>
        <w:ind w:left="0" w:firstLine="567"/>
        <w:jc w:val="both"/>
        <w:rPr>
          <w:rFonts w:cs="Arial Narrow"/>
        </w:rPr>
      </w:pPr>
      <w:r w:rsidRPr="008C00E9">
        <w:rPr>
          <w:rFonts w:cs="Arial Narrow"/>
        </w:rPr>
        <w:lastRenderedPageBreak/>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w:t>
      </w:r>
      <w:r w:rsidR="00BC3D64" w:rsidRPr="008C00E9">
        <w:rPr>
          <w:rFonts w:cs="Arial Narrow"/>
        </w:rPr>
        <w:t>С</w:t>
      </w:r>
      <w:r w:rsidRPr="008C00E9">
        <w:rPr>
          <w:rFonts w:cs="Arial Narrow"/>
        </w:rPr>
        <w:t>торонами, то к ним устанавливаются дополнительные требования, указанные в п.</w:t>
      </w:r>
      <w:r w:rsidR="0091732C" w:rsidRPr="008C00E9">
        <w:rPr>
          <w:rFonts w:cs="Arial Narrow"/>
        </w:rPr>
        <w:t xml:space="preserve"> </w:t>
      </w:r>
      <w:permStart w:id="1801065038" w:edGrp="everyone"/>
      <w:r w:rsidR="00F76D3D">
        <w:rPr>
          <w:rFonts w:cs="Arial Narrow"/>
        </w:rPr>
        <w:t>6</w:t>
      </w:r>
      <w:r w:rsidRPr="008C00E9">
        <w:rPr>
          <w:rFonts w:cs="Arial Narrow"/>
        </w:rPr>
        <w:t>.4</w:t>
      </w:r>
      <w:permEnd w:id="1801065038"/>
      <w:r w:rsidRPr="008C00E9">
        <w:rPr>
          <w:rFonts w:cs="Arial Narrow"/>
        </w:rPr>
        <w:t xml:space="preserve"> Договора.</w:t>
      </w:r>
    </w:p>
    <w:p w:rsidR="00734552" w:rsidRPr="008C00E9" w:rsidRDefault="00734552" w:rsidP="00357A00">
      <w:pPr>
        <w:pStyle w:val="af3"/>
        <w:numPr>
          <w:ilvl w:val="1"/>
          <w:numId w:val="5"/>
        </w:numPr>
        <w:autoSpaceDE w:val="0"/>
        <w:autoSpaceDN w:val="0"/>
        <w:adjustRightInd w:val="0"/>
        <w:spacing w:after="200" w:line="23" w:lineRule="atLeast"/>
        <w:ind w:left="0" w:firstLine="567"/>
        <w:jc w:val="both"/>
        <w:rPr>
          <w:rFonts w:cs="Arial Narrow"/>
        </w:rPr>
      </w:pPr>
      <w:r w:rsidRPr="008C00E9">
        <w:rPr>
          <w:rFonts w:cs="Arial Narrow"/>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734552" w:rsidRPr="008C00E9" w:rsidRDefault="00734552" w:rsidP="00357A00">
      <w:pPr>
        <w:pStyle w:val="af3"/>
        <w:numPr>
          <w:ilvl w:val="1"/>
          <w:numId w:val="5"/>
        </w:numPr>
        <w:tabs>
          <w:tab w:val="left" w:pos="993"/>
        </w:tabs>
        <w:autoSpaceDE w:val="0"/>
        <w:autoSpaceDN w:val="0"/>
        <w:adjustRightInd w:val="0"/>
        <w:spacing w:after="200" w:line="23" w:lineRule="atLeast"/>
        <w:ind w:left="0" w:firstLine="567"/>
        <w:jc w:val="both"/>
        <w:rPr>
          <w:rFonts w:cs="Arial Narrow"/>
        </w:rPr>
      </w:pPr>
      <w:r w:rsidRPr="008C00E9">
        <w:rPr>
          <w:rFonts w:cs="Arial Narrow"/>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734552" w:rsidRPr="008C00E9" w:rsidRDefault="00734552" w:rsidP="00357A00">
      <w:pPr>
        <w:pStyle w:val="af3"/>
        <w:numPr>
          <w:ilvl w:val="1"/>
          <w:numId w:val="5"/>
        </w:numPr>
        <w:autoSpaceDE w:val="0"/>
        <w:autoSpaceDN w:val="0"/>
        <w:adjustRightInd w:val="0"/>
        <w:spacing w:after="200" w:line="23" w:lineRule="atLeast"/>
        <w:ind w:left="0" w:firstLine="567"/>
        <w:jc w:val="both"/>
        <w:rPr>
          <w:rFonts w:cs="Arial Narrow"/>
        </w:rPr>
      </w:pPr>
      <w:r w:rsidRPr="008C00E9">
        <w:t xml:space="preserve">Стороны пришли к соглашению, что не имеют претензий друг к другу в части ведения переговорного процесса, предшествующего заключению </w:t>
      </w:r>
      <w:r w:rsidR="006C6085" w:rsidRPr="008C00E9">
        <w:t>Д</w:t>
      </w:r>
      <w:r w:rsidRPr="008C00E9">
        <w:t>оговора и полностью подтверждают добросовестность своих действий при вступлении в переговоры, в ходе их проведения и по их завершении.</w:t>
      </w:r>
    </w:p>
    <w:p w:rsidR="00734552" w:rsidRPr="008C00E9" w:rsidRDefault="00734552" w:rsidP="00357A00">
      <w:pPr>
        <w:pStyle w:val="af3"/>
        <w:numPr>
          <w:ilvl w:val="1"/>
          <w:numId w:val="5"/>
        </w:numPr>
        <w:autoSpaceDE w:val="0"/>
        <w:autoSpaceDN w:val="0"/>
        <w:adjustRightInd w:val="0"/>
        <w:spacing w:after="200" w:line="23" w:lineRule="atLeast"/>
        <w:ind w:left="0" w:firstLine="567"/>
        <w:jc w:val="both"/>
        <w:rPr>
          <w:spacing w:val="-1"/>
        </w:rPr>
      </w:pPr>
      <w:r w:rsidRPr="008C00E9">
        <w:rPr>
          <w:spacing w:val="-1"/>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734552" w:rsidRPr="008C00E9" w:rsidRDefault="00734552" w:rsidP="00357A00">
      <w:pPr>
        <w:pStyle w:val="af3"/>
        <w:numPr>
          <w:ilvl w:val="1"/>
          <w:numId w:val="5"/>
        </w:numPr>
        <w:shd w:val="clear" w:color="auto" w:fill="FFFFFF"/>
        <w:tabs>
          <w:tab w:val="left" w:pos="1276"/>
        </w:tabs>
        <w:ind w:left="0" w:firstLine="567"/>
        <w:jc w:val="both"/>
        <w:rPr>
          <w:spacing w:val="-1"/>
        </w:rPr>
      </w:pPr>
      <w:r w:rsidRPr="008C00E9">
        <w:rPr>
          <w:spacing w:val="-1"/>
        </w:rPr>
        <w:t>На дату подписания Договора Стороны предоставляют следующие заверения об обстоятельствах:</w:t>
      </w:r>
    </w:p>
    <w:p w:rsidR="00734552" w:rsidRPr="008C00E9" w:rsidRDefault="00734552" w:rsidP="00357A00">
      <w:pPr>
        <w:pStyle w:val="af3"/>
        <w:numPr>
          <w:ilvl w:val="2"/>
          <w:numId w:val="5"/>
        </w:numPr>
        <w:shd w:val="clear" w:color="auto" w:fill="FFFFFF"/>
        <w:tabs>
          <w:tab w:val="left" w:pos="1276"/>
        </w:tabs>
        <w:ind w:left="0" w:firstLine="567"/>
        <w:jc w:val="both"/>
        <w:rPr>
          <w:rFonts w:cs="Segoe UI"/>
        </w:rPr>
      </w:pPr>
      <w:r w:rsidRPr="008C00E9">
        <w:rPr>
          <w:rFonts w:cs="Segoe UI"/>
          <w:shd w:val="clear" w:color="auto" w:fill="FFFFFF"/>
        </w:rPr>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ermStart w:id="1516509687" w:edGrp="everyone"/>
      <w:permEnd w:id="1516509687"/>
    </w:p>
    <w:p w:rsidR="00734552" w:rsidRPr="008C00E9" w:rsidRDefault="00654960" w:rsidP="00357A00">
      <w:pPr>
        <w:pStyle w:val="af3"/>
        <w:numPr>
          <w:ilvl w:val="2"/>
          <w:numId w:val="5"/>
        </w:numPr>
        <w:shd w:val="clear" w:color="auto" w:fill="FFFFFF"/>
        <w:tabs>
          <w:tab w:val="left" w:pos="1276"/>
          <w:tab w:val="left" w:pos="1440"/>
          <w:tab w:val="left" w:pos="1701"/>
        </w:tabs>
        <w:ind w:left="0" w:firstLine="567"/>
        <w:jc w:val="both"/>
        <w:rPr>
          <w:rFonts w:cs="Segoe UI"/>
          <w:shd w:val="clear" w:color="auto" w:fill="FFFFFF"/>
        </w:rPr>
      </w:pPr>
      <w:r w:rsidRPr="008C00E9">
        <w:rPr>
          <w:rFonts w:cs="Segoe UI"/>
          <w:shd w:val="clear" w:color="auto" w:fill="FFFFFF"/>
        </w:rPr>
        <w:t>В отношении Сторон не введено н</w:t>
      </w:r>
      <w:r w:rsidR="00AB2BF3" w:rsidRPr="008C00E9">
        <w:rPr>
          <w:rFonts w:cs="Segoe UI"/>
          <w:shd w:val="clear" w:color="auto" w:fill="FFFFFF"/>
        </w:rPr>
        <w:t xml:space="preserve">аблюдение и не применяется иная </w:t>
      </w:r>
      <w:r w:rsidRPr="008C00E9">
        <w:rPr>
          <w:rFonts w:cs="Segoe UI"/>
          <w:shd w:val="clear" w:color="auto" w:fill="FFFFFF"/>
        </w:rPr>
        <w:t>процедура банкротства, предусмотренная применимым законодательством</w:t>
      </w:r>
      <w:r w:rsidR="00734552" w:rsidRPr="008C00E9">
        <w:rPr>
          <w:rFonts w:cs="Segoe UI"/>
          <w:shd w:val="clear" w:color="auto" w:fill="FFFFFF"/>
        </w:rPr>
        <w:t>;</w:t>
      </w:r>
    </w:p>
    <w:p w:rsidR="004A332E" w:rsidRPr="008C00E9" w:rsidRDefault="00734552" w:rsidP="00357A00">
      <w:pPr>
        <w:pStyle w:val="af3"/>
        <w:numPr>
          <w:ilvl w:val="2"/>
          <w:numId w:val="5"/>
        </w:numPr>
        <w:shd w:val="clear" w:color="auto" w:fill="FFFFFF"/>
        <w:tabs>
          <w:tab w:val="left" w:pos="1276"/>
          <w:tab w:val="left" w:pos="1440"/>
          <w:tab w:val="left" w:pos="1701"/>
        </w:tabs>
        <w:ind w:left="0" w:firstLine="567"/>
        <w:jc w:val="both"/>
        <w:rPr>
          <w:rFonts w:cs="Segoe UI"/>
        </w:rPr>
      </w:pPr>
      <w:r w:rsidRPr="008C00E9">
        <w:rPr>
          <w:rFonts w:cs="Segoe UI"/>
          <w:shd w:val="clear" w:color="auto" w:fill="FFFFFF"/>
        </w:rPr>
        <w:t>Стороны получили все предусмотренные применимы</w:t>
      </w:r>
      <w:r w:rsidR="00654960" w:rsidRPr="008C00E9">
        <w:rPr>
          <w:rFonts w:cs="Segoe UI"/>
          <w:shd w:val="clear" w:color="auto" w:fill="FFFFFF"/>
        </w:rPr>
        <w:t>м законодательством разрешения</w:t>
      </w:r>
      <w:r w:rsidRPr="008C00E9">
        <w:rPr>
          <w:rFonts w:cs="Segoe UI"/>
          <w:shd w:val="clear" w:color="auto" w:fill="FFFFFF"/>
        </w:rPr>
        <w:t>,</w:t>
      </w:r>
      <w:r w:rsidR="00654960" w:rsidRPr="008C00E9">
        <w:rPr>
          <w:rStyle w:val="apple-converted-space"/>
          <w:rFonts w:cs="Segoe UI"/>
          <w:shd w:val="clear" w:color="auto" w:fill="FFFFFF"/>
        </w:rPr>
        <w:t xml:space="preserve"> </w:t>
      </w:r>
      <w:r w:rsidRPr="008C00E9">
        <w:rPr>
          <w:rFonts w:cs="Arial"/>
          <w:shd w:val="clear" w:color="auto" w:fill="FFFFFF"/>
        </w:rPr>
        <w:t>необходимые лицензии</w:t>
      </w:r>
      <w:r w:rsidR="00654960" w:rsidRPr="008C00E9">
        <w:rPr>
          <w:rFonts w:cs="Arial"/>
          <w:shd w:val="clear" w:color="auto" w:fill="FFFFFF"/>
        </w:rPr>
        <w:t xml:space="preserve">, допуски </w:t>
      </w:r>
      <w:r w:rsidRPr="008C00E9">
        <w:rPr>
          <w:rFonts w:cs="Arial"/>
          <w:shd w:val="clear" w:color="auto" w:fill="FFFFFF"/>
        </w:rPr>
        <w:t>СРО,</w:t>
      </w:r>
      <w:r w:rsidR="00654960" w:rsidRPr="008C00E9">
        <w:rPr>
          <w:rStyle w:val="apple-converted-space"/>
          <w:rFonts w:cs="Arial"/>
          <w:shd w:val="clear" w:color="auto" w:fill="FFFFFF"/>
        </w:rPr>
        <w:t xml:space="preserve"> </w:t>
      </w:r>
      <w:r w:rsidRPr="008C00E9">
        <w:rPr>
          <w:rFonts w:cs="Segoe UI"/>
          <w:shd w:val="clear" w:color="auto" w:fill="FFFFFF"/>
        </w:rPr>
        <w:t>необходимые для заключения и исполнения Договора;</w:t>
      </w:r>
      <w:r w:rsidR="00654960" w:rsidRPr="008C00E9">
        <w:rPr>
          <w:rStyle w:val="apple-converted-space"/>
          <w:rFonts w:cs="Segoe UI"/>
          <w:shd w:val="clear" w:color="auto" w:fill="FFFFFF"/>
        </w:rPr>
        <w:t xml:space="preserve"> </w:t>
      </w:r>
      <w:r w:rsidRPr="008C00E9">
        <w:rPr>
          <w:rFonts w:cs="Segoe UI"/>
          <w:shd w:val="clear" w:color="auto" w:fill="FFFFFF"/>
        </w:rPr>
        <w:t xml:space="preserve">Лицо, подписывающее Договор с каждой из </w:t>
      </w:r>
      <w:r w:rsidR="00BC3D64" w:rsidRPr="008C00E9">
        <w:rPr>
          <w:rFonts w:cs="Segoe UI"/>
          <w:shd w:val="clear" w:color="auto" w:fill="FFFFFF"/>
        </w:rPr>
        <w:t>С</w:t>
      </w:r>
      <w:r w:rsidRPr="008C00E9">
        <w:rPr>
          <w:rFonts w:cs="Segoe UI"/>
          <w:shd w:val="clear" w:color="auto" w:fill="FFFFFF"/>
        </w:rPr>
        <w:t>торон, имеет на это все полномочия;</w:t>
      </w:r>
    </w:p>
    <w:p w:rsidR="00734552" w:rsidRPr="008C00E9" w:rsidRDefault="00734552" w:rsidP="00357A00">
      <w:pPr>
        <w:pStyle w:val="af3"/>
        <w:numPr>
          <w:ilvl w:val="2"/>
          <w:numId w:val="5"/>
        </w:numPr>
        <w:shd w:val="clear" w:color="auto" w:fill="FFFFFF"/>
        <w:tabs>
          <w:tab w:val="left" w:pos="1276"/>
          <w:tab w:val="left" w:pos="1440"/>
          <w:tab w:val="left" w:pos="1701"/>
        </w:tabs>
        <w:ind w:left="0" w:firstLine="567"/>
        <w:jc w:val="both"/>
        <w:rPr>
          <w:rFonts w:cs="Segoe UI"/>
        </w:rPr>
      </w:pPr>
      <w:r w:rsidRPr="008C00E9">
        <w:rPr>
          <w:rFonts w:cs="Segoe UI"/>
          <w:shd w:val="clear" w:color="auto" w:fill="FFFFFF"/>
        </w:rPr>
        <w:t>Заключение и исполнение До</w:t>
      </w:r>
      <w:r w:rsidR="00BC3D64" w:rsidRPr="008C00E9">
        <w:rPr>
          <w:rFonts w:cs="Segoe UI"/>
          <w:shd w:val="clear" w:color="auto" w:fill="FFFFFF"/>
        </w:rPr>
        <w:t>говора не приведет к нарушению С</w:t>
      </w:r>
      <w:r w:rsidRPr="008C00E9">
        <w:rPr>
          <w:rFonts w:cs="Segoe UI"/>
          <w:shd w:val="clear" w:color="auto" w:fill="FFFFFF"/>
        </w:rPr>
        <w:t xml:space="preserve">торонами требований законодательства, положений каких-либо договоров, соглашений, судебных запретов и/или постановлений, обязательных для </w:t>
      </w:r>
      <w:r w:rsidR="00BC3D64" w:rsidRPr="008C00E9">
        <w:rPr>
          <w:rFonts w:cs="Segoe UI"/>
          <w:shd w:val="clear" w:color="auto" w:fill="FFFFFF"/>
        </w:rPr>
        <w:t>С</w:t>
      </w:r>
      <w:r w:rsidRPr="008C00E9">
        <w:rPr>
          <w:rFonts w:cs="Segoe UI"/>
          <w:shd w:val="clear" w:color="auto" w:fill="FFFFFF"/>
        </w:rPr>
        <w:t>торон;</w:t>
      </w:r>
    </w:p>
    <w:p w:rsidR="00734552" w:rsidRPr="008C00E9" w:rsidRDefault="00734552" w:rsidP="00357A00">
      <w:pPr>
        <w:pStyle w:val="af3"/>
        <w:numPr>
          <w:ilvl w:val="2"/>
          <w:numId w:val="5"/>
        </w:numPr>
        <w:shd w:val="clear" w:color="auto" w:fill="FFFFFF"/>
        <w:tabs>
          <w:tab w:val="left" w:pos="1276"/>
          <w:tab w:val="left" w:pos="1701"/>
        </w:tabs>
        <w:ind w:left="0" w:firstLine="567"/>
        <w:jc w:val="both"/>
        <w:rPr>
          <w:rFonts w:cs="Segoe UI"/>
          <w:shd w:val="clear" w:color="auto" w:fill="FFFFFF"/>
        </w:rPr>
      </w:pPr>
      <w:r w:rsidRPr="008C00E9">
        <w:rPr>
          <w:rFonts w:cs="Segoe UI"/>
          <w:shd w:val="clear" w:color="auto" w:fill="FFFFFF"/>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734552" w:rsidRPr="008C00E9" w:rsidRDefault="00734552" w:rsidP="00A400F6">
      <w:pPr>
        <w:pStyle w:val="3"/>
        <w:rPr>
          <w:rFonts w:cs="Segoe UI"/>
          <w:shd w:val="clear" w:color="auto" w:fill="FFFFFF"/>
        </w:rPr>
      </w:pPr>
      <w:permStart w:id="773551749" w:edGrp="everyone"/>
      <w:r w:rsidRPr="00DF686B">
        <w:rPr>
          <w:rFonts w:cs="Segoe UI"/>
          <w:sz w:val="22"/>
          <w:szCs w:val="20"/>
          <w:shd w:val="clear" w:color="auto" w:fill="FFFFFF"/>
        </w:rPr>
        <w:t>Исполнитель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r w:rsidRPr="008C00E9">
        <w:rPr>
          <w:rFonts w:cs="Segoe UI"/>
          <w:shd w:val="clear" w:color="auto" w:fill="FFFFFF"/>
        </w:rPr>
        <w:t>.</w:t>
      </w:r>
    </w:p>
    <w:permEnd w:id="773551749"/>
    <w:p w:rsidR="005500AB" w:rsidRPr="008C00E9" w:rsidRDefault="00734552" w:rsidP="00357A00">
      <w:pPr>
        <w:pStyle w:val="af3"/>
        <w:numPr>
          <w:ilvl w:val="1"/>
          <w:numId w:val="5"/>
        </w:numPr>
        <w:tabs>
          <w:tab w:val="left" w:pos="1276"/>
        </w:tabs>
        <w:ind w:left="0" w:firstLine="567"/>
        <w:jc w:val="both"/>
        <w:rPr>
          <w:rFonts w:cs="Segoe UI"/>
        </w:rPr>
      </w:pPr>
      <w:r w:rsidRPr="008C00E9">
        <w:rPr>
          <w:rStyle w:val="apple-converted-space"/>
        </w:rPr>
        <w:t> </w:t>
      </w:r>
      <w:r w:rsidRPr="008C00E9">
        <w:rPr>
          <w:rFonts w:cs="Segoe UI"/>
        </w:rPr>
        <w:t xml:space="preserve">Если какое-либо из заверений об обстоятельствах, указанных </w:t>
      </w:r>
      <w:r w:rsidR="007B20FB" w:rsidRPr="008C00E9">
        <w:rPr>
          <w:rFonts w:cs="Segoe UI"/>
        </w:rPr>
        <w:br/>
      </w:r>
      <w:r w:rsidRPr="008C00E9">
        <w:rPr>
          <w:rFonts w:cs="Segoe UI"/>
        </w:rPr>
        <w:t xml:space="preserve">в п. </w:t>
      </w:r>
      <w:permStart w:id="1018195519" w:edGrp="everyone"/>
      <w:r w:rsidR="00F76D3D">
        <w:rPr>
          <w:rFonts w:cs="Segoe UI"/>
        </w:rPr>
        <w:t>6</w:t>
      </w:r>
      <w:r w:rsidRPr="008C00E9">
        <w:rPr>
          <w:rFonts w:cs="Segoe UI"/>
        </w:rPr>
        <w:t xml:space="preserve">.10. </w:t>
      </w:r>
      <w:permEnd w:id="1018195519"/>
      <w:r w:rsidRPr="008C00E9">
        <w:rPr>
          <w:rFonts w:cs="Segoe UI"/>
        </w:rPr>
        <w:t>Договора, окажется недостоверным, неполным или неточным, Сторона, предоставившая такое заверение об</w:t>
      </w:r>
      <w:r w:rsidR="00B73A8E" w:rsidRPr="008C00E9">
        <w:rPr>
          <w:rFonts w:cs="Segoe UI"/>
        </w:rPr>
        <w:t xml:space="preserve"> обстоятельствах, </w:t>
      </w:r>
      <w:r w:rsidRPr="008C00E9">
        <w:rPr>
          <w:rFonts w:cs="Segoe UI"/>
        </w:rPr>
        <w:t>обязана</w:t>
      </w:r>
      <w:r w:rsidRPr="008C00E9">
        <w:rPr>
          <w:rStyle w:val="apple-converted-space"/>
          <w:rFonts w:cs="Segoe UI"/>
        </w:rPr>
        <w:t> </w:t>
      </w:r>
      <w:r w:rsidRPr="008C00E9">
        <w:rPr>
          <w:rFonts w:cs="Segoe UI"/>
        </w:rPr>
        <w:t>возместить убытки или</w:t>
      </w:r>
      <w:r w:rsidRPr="008C00E9">
        <w:rPr>
          <w:rStyle w:val="apple-converted-space"/>
          <w:rFonts w:cs="Segoe UI"/>
        </w:rPr>
        <w:t> </w:t>
      </w:r>
      <w:r w:rsidRPr="008C00E9">
        <w:rPr>
          <w:rFonts w:cs="Segoe UI"/>
        </w:rPr>
        <w:t xml:space="preserve">уплатить другой Стороне по ее требованию </w:t>
      </w:r>
      <w:permStart w:id="80635450" w:edGrp="everyone"/>
      <w:r w:rsidRPr="008C00E9">
        <w:rPr>
          <w:rFonts w:cs="Segoe UI"/>
        </w:rPr>
        <w:t xml:space="preserve">штраф в размере </w:t>
      </w:r>
      <w:r w:rsidR="00F76D3D">
        <w:rPr>
          <w:rFonts w:cs="Segoe UI"/>
        </w:rPr>
        <w:t>10</w:t>
      </w:r>
      <w:r w:rsidRPr="008C00E9">
        <w:rPr>
          <w:rFonts w:cs="Segoe UI"/>
        </w:rPr>
        <w:t xml:space="preserve">% </w:t>
      </w:r>
      <w:permEnd w:id="80635450"/>
      <w:r w:rsidRPr="008C00E9">
        <w:rPr>
          <w:rFonts w:cs="Segoe UI"/>
        </w:rPr>
        <w:t>от общей суммы Договора.</w:t>
      </w:r>
      <w:r w:rsidRPr="008C00E9">
        <w:rPr>
          <w:rStyle w:val="apple-converted-space"/>
          <w:rFonts w:cs="Segoe UI"/>
        </w:rPr>
        <w:t> </w:t>
      </w:r>
      <w:r w:rsidRPr="008C00E9">
        <w:rPr>
          <w:rFonts w:cs="Segoe UI"/>
        </w:rPr>
        <w:t>Кроме того,</w:t>
      </w:r>
      <w:r w:rsidRPr="008C00E9">
        <w:rPr>
          <w:rStyle w:val="apple-converted-space"/>
          <w:rFonts w:cs="Segoe UI"/>
        </w:rPr>
        <w:t> </w:t>
      </w:r>
      <w:r w:rsidRPr="008C00E9">
        <w:rPr>
          <w:rFonts w:cs="Arial"/>
        </w:rPr>
        <w:t>пострадавш</w:t>
      </w:r>
      <w:r w:rsidR="00BC3D64" w:rsidRPr="008C00E9">
        <w:rPr>
          <w:rFonts w:cs="Arial"/>
        </w:rPr>
        <w:t>ая С</w:t>
      </w:r>
      <w:r w:rsidR="006C6085" w:rsidRPr="008C00E9">
        <w:rPr>
          <w:rFonts w:cs="Arial"/>
        </w:rPr>
        <w:t>торона может отказаться от Д</w:t>
      </w:r>
      <w:r w:rsidRPr="008C00E9">
        <w:rPr>
          <w:rFonts w:cs="Arial"/>
        </w:rPr>
        <w:t xml:space="preserve">оговора в одностороннем внесудебном порядке либо потребовать признания </w:t>
      </w:r>
      <w:r w:rsidR="006C6085" w:rsidRPr="008C00E9">
        <w:rPr>
          <w:rFonts w:cs="Arial"/>
        </w:rPr>
        <w:lastRenderedPageBreak/>
        <w:t>Д</w:t>
      </w:r>
      <w:r w:rsidRPr="008C00E9">
        <w:rPr>
          <w:rFonts w:cs="Arial"/>
        </w:rPr>
        <w:t>оговора недействительным по мотивам того, что он был заключён под влиянием обмана или существенных заблуждений.</w:t>
      </w:r>
      <w:permStart w:id="1288376502" w:edGrp="everyone"/>
    </w:p>
    <w:p w:rsidR="00654498" w:rsidRPr="008C00E9" w:rsidRDefault="00654498" w:rsidP="00357A00">
      <w:pPr>
        <w:ind w:firstLine="567"/>
        <w:jc w:val="both"/>
      </w:pPr>
      <w:r w:rsidRPr="008C00E9">
        <w:t>Так</w:t>
      </w:r>
      <w:r w:rsidR="00DF6048" w:rsidRPr="008C00E9">
        <w:t>же, в случае нарушения Исполнителем п.</w:t>
      </w:r>
      <w:r w:rsidR="00F76D3D">
        <w:t>6</w:t>
      </w:r>
      <w:r w:rsidR="00DF6048" w:rsidRPr="008C00E9">
        <w:t xml:space="preserve">.10.6 и/или </w:t>
      </w:r>
      <w:r w:rsidRPr="008C00E9">
        <w:t xml:space="preserve">в случае нарушения </w:t>
      </w:r>
      <w:r w:rsidR="00DF6048" w:rsidRPr="008C00E9">
        <w:t xml:space="preserve">Исполнителем </w:t>
      </w:r>
      <w:r w:rsidRPr="008C00E9">
        <w:t>налоговог</w:t>
      </w:r>
      <w:r w:rsidR="00DF6048" w:rsidRPr="008C00E9">
        <w:t xml:space="preserve">о законодательства, отражённых </w:t>
      </w:r>
      <w:r w:rsidRPr="008C00E9">
        <w:t>в решен</w:t>
      </w:r>
      <w:r w:rsidR="00DF6048" w:rsidRPr="008C00E9">
        <w:t>иях налоговых органов, Исполнитель</w:t>
      </w:r>
      <w:r w:rsidRPr="008C00E9">
        <w:t xml:space="preserve"> обязуется возместить </w:t>
      </w:r>
      <w:r w:rsidR="00DF6048" w:rsidRPr="008C00E9">
        <w:t xml:space="preserve">Заказчику </w:t>
      </w:r>
      <w:r w:rsidRPr="008C00E9">
        <w:t>имущественные потери.</w:t>
      </w:r>
    </w:p>
    <w:p w:rsidR="00654498" w:rsidRPr="008C00E9" w:rsidRDefault="00654498" w:rsidP="00357A00">
      <w:pPr>
        <w:ind w:firstLine="567"/>
        <w:jc w:val="both"/>
      </w:pPr>
      <w:r w:rsidRPr="008C00E9">
        <w:t>Стороны заранее оценили размер имущественных потерь, ко</w:t>
      </w:r>
      <w:r w:rsidR="00DF6048" w:rsidRPr="008C00E9">
        <w:t xml:space="preserve">торые </w:t>
      </w:r>
      <w:r w:rsidR="00B73A8E" w:rsidRPr="008C00E9">
        <w:t>Исполнитель обязуется возместить Заказчику</w:t>
      </w:r>
      <w:r w:rsidRPr="008C00E9">
        <w:t xml:space="preserve">, в размере, равном сумме вычетов НДС или расходов, а также сумме уплаченных пеней. </w:t>
      </w:r>
      <w:r w:rsidR="00B73A8E" w:rsidRPr="008C00E9">
        <w:t>Исполнитель возмещает Заказчику</w:t>
      </w:r>
      <w:r w:rsidRPr="008C00E9">
        <w:t xml:space="preserve"> имущественные потери в течение 5-ти календарных дней с</w:t>
      </w:r>
      <w:r w:rsidR="00B73A8E" w:rsidRPr="008C00E9">
        <w:t xml:space="preserve"> момента получения от Заказчика</w:t>
      </w:r>
      <w:r w:rsidRPr="008C00E9">
        <w:t xml:space="preserve"> соответствующего требования.</w:t>
      </w:r>
    </w:p>
    <w:p w:rsidR="00654498" w:rsidRPr="008C00E9" w:rsidRDefault="00B73A8E" w:rsidP="00357A00">
      <w:pPr>
        <w:ind w:firstLine="567"/>
        <w:jc w:val="both"/>
      </w:pPr>
      <w:r w:rsidRPr="008C00E9">
        <w:t>Заказчик</w:t>
      </w:r>
      <w:r w:rsidR="00654498" w:rsidRPr="008C00E9">
        <w:t xml:space="preserve"> вправе удовл</w:t>
      </w:r>
      <w:r w:rsidRPr="008C00E9">
        <w:t xml:space="preserve">етворить требования к </w:t>
      </w:r>
      <w:r w:rsidR="0077286B" w:rsidRPr="008C00E9">
        <w:t>Исполнителю</w:t>
      </w:r>
      <w:r w:rsidR="00654498" w:rsidRPr="008C00E9">
        <w:t xml:space="preserve"> о возмещении имущественных потерь из денежных средств, </w:t>
      </w:r>
      <w:r w:rsidRPr="008C00E9">
        <w:t xml:space="preserve">причитающихся выплате </w:t>
      </w:r>
      <w:r w:rsidR="0077286B" w:rsidRPr="008C00E9">
        <w:t>Исполнителю</w:t>
      </w:r>
      <w:r w:rsidR="00654498" w:rsidRPr="008C00E9">
        <w:t xml:space="preserve"> по любым основаниям, в порядке зачёта встречных денежных требований, направив соответствующее заявление о зачёте.</w:t>
      </w:r>
    </w:p>
    <w:p w:rsidR="00357A00" w:rsidRPr="001E6145" w:rsidRDefault="008D6F63" w:rsidP="00A400F6">
      <w:pPr>
        <w:pStyle w:val="2"/>
      </w:pPr>
      <w:r w:rsidRPr="001E6145">
        <w:t xml:space="preserve">Стороны осуществляют взаимодействие с военным представительством МО РФ в порядке, установленном </w:t>
      </w:r>
      <w:r w:rsidR="00BA21AB" w:rsidRPr="001E6145">
        <w:t>г</w:t>
      </w:r>
      <w:r w:rsidRPr="001E6145">
        <w:t>осударственным контрактом при проведении промежуточного контроля качества предоставленного материала Исполнителем З</w:t>
      </w:r>
      <w:r w:rsidR="004708E9" w:rsidRPr="001E6145">
        <w:t xml:space="preserve">аказчику, если в отношении этой услуги </w:t>
      </w:r>
      <w:r w:rsidRPr="001E6145">
        <w:t xml:space="preserve">такой контроль предусмотрен нормативно-технической документацией, документами государственного заказчика или если решение о контроле военным представительством качества </w:t>
      </w:r>
      <w:r w:rsidR="004708E9" w:rsidRPr="001E6145">
        <w:t>оказываемой услуги</w:t>
      </w:r>
      <w:r w:rsidRPr="001E6145">
        <w:t xml:space="preserve"> принято МО РФ.</w:t>
      </w:r>
      <w:r w:rsidR="00357A00" w:rsidRPr="001E6145">
        <w:rPr>
          <w:rStyle w:val="a9"/>
        </w:rPr>
        <w:t xml:space="preserve"> </w:t>
      </w:r>
    </w:p>
    <w:p w:rsidR="008D6F63" w:rsidRPr="001E6145" w:rsidRDefault="00357A00" w:rsidP="00A400F6">
      <w:pPr>
        <w:pStyle w:val="2"/>
      </w:pPr>
      <w:r w:rsidRPr="001E6145">
        <w:t>Исходные данные, техническая и иная докум</w:t>
      </w:r>
      <w:r w:rsidR="00F15279" w:rsidRPr="001E6145">
        <w:t xml:space="preserve">ентация (далее – </w:t>
      </w:r>
      <w:r w:rsidRPr="001E6145">
        <w:t xml:space="preserve">Документация) передается </w:t>
      </w:r>
      <w:r w:rsidR="0077286B" w:rsidRPr="001E6145">
        <w:t>Исполнителю</w:t>
      </w:r>
      <w:r w:rsidRPr="001E6145">
        <w:t xml:space="preserve"> в установленном порядке. Возврат Документации осуществляется Исполнителем по акту приема-передачи с момента окончания срока действия Договора. Документация не подлежит копированию Исполнителем, не подлежит передаче третьим лицам, должна быть использована исключительно в интересах Заказчика и не подлежит использованию для целей, не связанных с исполнением настоящего Договора.</w:t>
      </w:r>
    </w:p>
    <w:p w:rsidR="00A221CA" w:rsidRPr="008C00E9" w:rsidRDefault="003D766C" w:rsidP="00B87CA2">
      <w:pPr>
        <w:pStyle w:val="2"/>
      </w:pPr>
      <w:r w:rsidRPr="008C00E9">
        <w:t>Порядок рассмотрения Сторонами предложений по внесению изменений в условия Договора устанавливается в срок, согласованный Сторонами.</w:t>
      </w:r>
      <w:permStart w:id="1446659131" w:edGrp="everyone"/>
      <w:permEnd w:id="1288376502"/>
    </w:p>
    <w:permEnd w:id="1446659131"/>
    <w:p w:rsidR="00A221CA" w:rsidRPr="008C00E9" w:rsidRDefault="00A221CA" w:rsidP="00F24B16">
      <w:pPr>
        <w:pStyle w:val="af3"/>
        <w:numPr>
          <w:ilvl w:val="0"/>
          <w:numId w:val="5"/>
        </w:numPr>
        <w:jc w:val="center"/>
      </w:pPr>
      <w:r w:rsidRPr="008C00E9">
        <w:t>ФОРС – МАЖОР</w:t>
      </w:r>
    </w:p>
    <w:p w:rsidR="00A221CA" w:rsidRPr="008C00E9" w:rsidRDefault="00A221CA" w:rsidP="00A221CA">
      <w:pPr>
        <w:pStyle w:val="af3"/>
        <w:ind w:left="567"/>
      </w:pPr>
    </w:p>
    <w:p w:rsidR="00A221CA" w:rsidRPr="008C00E9" w:rsidRDefault="00A221CA" w:rsidP="00A400F6">
      <w:pPr>
        <w:pStyle w:val="2"/>
      </w:pPr>
      <w:bookmarkStart w:id="4" w:name="_Hlk207270920"/>
      <w:permStart w:id="107820809" w:edGrp="everyone"/>
      <w:r w:rsidRPr="008C00E9">
        <w:t>Исполнитель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Start w:id="5" w:name="_Hlk207271193"/>
      <w:bookmarkEnd w:id="4"/>
      <w:r w:rsidR="00F24B16" w:rsidRPr="008C00E9">
        <w:t>.</w:t>
      </w:r>
    </w:p>
    <w:bookmarkEnd w:id="5"/>
    <w:permEnd w:id="107820809"/>
    <w:p w:rsidR="00F24B16" w:rsidRPr="008C00E9" w:rsidRDefault="00F24B16" w:rsidP="00F24B16">
      <w:pPr>
        <w:pStyle w:val="af3"/>
        <w:ind w:left="0" w:firstLine="567"/>
        <w:jc w:val="both"/>
      </w:pPr>
    </w:p>
    <w:p w:rsidR="00734552" w:rsidRPr="008C00E9" w:rsidRDefault="00734552" w:rsidP="00F24B16">
      <w:pPr>
        <w:pStyle w:val="a"/>
        <w:numPr>
          <w:ilvl w:val="0"/>
          <w:numId w:val="5"/>
        </w:numPr>
        <w:tabs>
          <w:tab w:val="left" w:pos="851"/>
        </w:tabs>
        <w:rPr>
          <w:rFonts w:cs="Arial Narrow"/>
          <w:b w:val="0"/>
          <w:color w:val="auto"/>
        </w:rPr>
      </w:pPr>
      <w:r w:rsidRPr="008C00E9">
        <w:rPr>
          <w:rFonts w:cs="Arial Narrow"/>
          <w:b w:val="0"/>
          <w:color w:val="auto"/>
        </w:rPr>
        <w:t>АНТИКОРРУПЦИОННАЯ ОГОВОРКА</w:t>
      </w:r>
    </w:p>
    <w:p w:rsidR="00F24B16" w:rsidRPr="008C00E9" w:rsidRDefault="00734552" w:rsidP="00F24B16">
      <w:pPr>
        <w:pStyle w:val="af3"/>
        <w:numPr>
          <w:ilvl w:val="1"/>
          <w:numId w:val="5"/>
        </w:numPr>
        <w:tabs>
          <w:tab w:val="left" w:pos="1134"/>
        </w:tabs>
        <w:suppressAutoHyphens/>
        <w:ind w:left="0" w:firstLine="567"/>
        <w:jc w:val="both"/>
        <w:rPr>
          <w:bCs w:val="0"/>
        </w:rPr>
      </w:pPr>
      <w:r w:rsidRPr="008C00E9">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734552" w:rsidRPr="008C00E9" w:rsidRDefault="00734552" w:rsidP="00F24B16">
      <w:pPr>
        <w:pStyle w:val="af3"/>
        <w:numPr>
          <w:ilvl w:val="1"/>
          <w:numId w:val="5"/>
        </w:numPr>
        <w:tabs>
          <w:tab w:val="left" w:pos="1134"/>
        </w:tabs>
        <w:suppressAutoHyphens/>
        <w:ind w:left="0" w:firstLine="567"/>
        <w:jc w:val="both"/>
        <w:rPr>
          <w:bCs w:val="0"/>
        </w:rPr>
      </w:pPr>
      <w:r w:rsidRPr="008C00E9">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552" w:rsidRPr="008C00E9" w:rsidRDefault="00734552" w:rsidP="00F24B16">
      <w:pPr>
        <w:pStyle w:val="af3"/>
        <w:numPr>
          <w:ilvl w:val="1"/>
          <w:numId w:val="5"/>
        </w:numPr>
        <w:tabs>
          <w:tab w:val="left" w:pos="1134"/>
        </w:tabs>
        <w:suppressAutoHyphens/>
        <w:ind w:left="0" w:firstLine="567"/>
        <w:jc w:val="both"/>
        <w:rPr>
          <w:bCs w:val="0"/>
        </w:rPr>
      </w:pPr>
      <w:r w:rsidRPr="008C00E9">
        <w:lastRenderedPageBreak/>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734552" w:rsidRPr="008C00E9" w:rsidRDefault="00734552" w:rsidP="00F24B16">
      <w:pPr>
        <w:pStyle w:val="af3"/>
        <w:numPr>
          <w:ilvl w:val="1"/>
          <w:numId w:val="5"/>
        </w:numPr>
        <w:tabs>
          <w:tab w:val="left" w:pos="1134"/>
        </w:tabs>
        <w:suppressAutoHyphens/>
        <w:ind w:left="0" w:firstLine="567"/>
        <w:jc w:val="both"/>
        <w:rPr>
          <w:bCs w:val="0"/>
        </w:rPr>
      </w:pPr>
      <w:r w:rsidRPr="008C00E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D51DE" w:rsidRPr="008C00E9" w:rsidRDefault="00734552" w:rsidP="005D51DE">
      <w:pPr>
        <w:pStyle w:val="af3"/>
        <w:numPr>
          <w:ilvl w:val="1"/>
          <w:numId w:val="5"/>
        </w:numPr>
        <w:tabs>
          <w:tab w:val="left" w:pos="1134"/>
        </w:tabs>
        <w:ind w:left="0" w:firstLine="567"/>
        <w:jc w:val="both"/>
        <w:rPr>
          <w:bCs w:val="0"/>
        </w:rPr>
      </w:pPr>
      <w:r w:rsidRPr="008C00E9">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5D51DE" w:rsidRPr="00FD1447" w:rsidRDefault="005D51DE" w:rsidP="00A400F6">
      <w:pPr>
        <w:pStyle w:val="1"/>
        <w:rPr>
          <w:bCs/>
        </w:rPr>
      </w:pPr>
      <w:permStart w:id="1353919302" w:edGrp="everyone"/>
      <w:r w:rsidRPr="008C00E9">
        <w:t>ПРИЛОЖЕНИЯ</w:t>
      </w:r>
    </w:p>
    <w:p w:rsidR="005D51DE" w:rsidRPr="008C00E9" w:rsidRDefault="005D51DE" w:rsidP="002306B9">
      <w:pPr>
        <w:pStyle w:val="2"/>
        <w:spacing w:before="0" w:line="240" w:lineRule="auto"/>
      </w:pPr>
      <w:r w:rsidRPr="008C00E9">
        <w:t>Приложение №1 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исполнителю при оказании услуг</w:t>
      </w:r>
    </w:p>
    <w:p w:rsidR="005D51DE" w:rsidRPr="008C00E9" w:rsidRDefault="005D51DE" w:rsidP="002306B9">
      <w:pPr>
        <w:pStyle w:val="2"/>
        <w:spacing w:before="0" w:line="240" w:lineRule="auto"/>
        <w:rPr>
          <w:bCs w:val="0"/>
        </w:rPr>
      </w:pPr>
      <w:r w:rsidRPr="008C00E9">
        <w:t xml:space="preserve">Приложение №2 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8C00E9" w:rsidRPr="008C00E9">
        <w:rPr>
          <w:bCs w:val="0"/>
        </w:rPr>
        <w:t>Заказчика</w:t>
      </w:r>
      <w:r w:rsidRPr="008C00E9">
        <w:t xml:space="preserve"> и промплощадок представителями исполнителя, а также третьими лицами, привлеченными исполнителем для выполнения услуг</w:t>
      </w:r>
    </w:p>
    <w:p w:rsidR="005D51DE" w:rsidRPr="008C00E9" w:rsidRDefault="005D51DE" w:rsidP="002306B9">
      <w:pPr>
        <w:pStyle w:val="2"/>
        <w:spacing w:before="0" w:line="240" w:lineRule="auto"/>
      </w:pPr>
      <w:r w:rsidRPr="008C00E9">
        <w:t>Приложение №3 Требования в области охраны труда и промышленной безопасности, экологической безопасности, пожарной безопасности к Исполнителю/ соисполнителю при производстве работ</w:t>
      </w:r>
    </w:p>
    <w:p w:rsidR="005D51DE" w:rsidRPr="008C00E9" w:rsidRDefault="005D51DE" w:rsidP="002306B9">
      <w:pPr>
        <w:pStyle w:val="2"/>
        <w:spacing w:before="0" w:line="240" w:lineRule="auto"/>
        <w:rPr>
          <w:rFonts w:cs="Arial Narrow"/>
        </w:rPr>
      </w:pPr>
      <w:r w:rsidRPr="008C00E9">
        <w:t xml:space="preserve">Приложение №4 </w:t>
      </w:r>
      <w:r w:rsidRPr="008C00E9">
        <w:rPr>
          <w:rFonts w:cs="Arial Narrow"/>
        </w:rPr>
        <w:t>Перечень нарушений требований охраны труда, промышленной, пожарной и экологической безопасности при выполнении работ исполнителем на объектах заказчика</w:t>
      </w:r>
    </w:p>
    <w:p w:rsidR="005D51DE" w:rsidRPr="008C00E9" w:rsidRDefault="005D51DE" w:rsidP="002306B9">
      <w:pPr>
        <w:pStyle w:val="2"/>
        <w:spacing w:before="0" w:line="240" w:lineRule="auto"/>
      </w:pPr>
      <w:r w:rsidRPr="008C00E9">
        <w:rPr>
          <w:rFonts w:cs="Arial Narrow"/>
        </w:rPr>
        <w:t xml:space="preserve">Приложение № 5 </w:t>
      </w:r>
      <w:r w:rsidRPr="008C00E9">
        <w:t>Требования в области экологической безопасности к Исполнителю, оказывающих услуги, при которых возможно негативное воздействие на окружающую среду</w:t>
      </w:r>
    </w:p>
    <w:p w:rsidR="005D51DE" w:rsidRPr="008C00E9" w:rsidRDefault="005D51DE" w:rsidP="002306B9">
      <w:pPr>
        <w:pStyle w:val="2"/>
        <w:spacing w:before="0" w:line="240" w:lineRule="auto"/>
      </w:pPr>
      <w:r w:rsidRPr="008C00E9">
        <w:t>Приложение №</w:t>
      </w:r>
      <w:r w:rsidR="00146E54">
        <w:t>6</w:t>
      </w:r>
      <w:r w:rsidRPr="008C00E9">
        <w:t xml:space="preserve"> Требования промышленной безопасности к выполнению работ</w:t>
      </w:r>
      <w:r w:rsidR="008C00E9" w:rsidRPr="008C00E9">
        <w:t xml:space="preserve"> </w:t>
      </w:r>
      <w:r w:rsidRPr="008C00E9">
        <w:t>(оказанию услуг)</w:t>
      </w:r>
    </w:p>
    <w:p w:rsidR="005D51DE" w:rsidRPr="008C00E9" w:rsidRDefault="00D04B47" w:rsidP="008C00E9">
      <w:pPr>
        <w:pStyle w:val="af3"/>
        <w:numPr>
          <w:ilvl w:val="1"/>
          <w:numId w:val="5"/>
        </w:numPr>
        <w:ind w:left="0" w:firstLine="567"/>
      </w:pPr>
      <w:r>
        <w:t>Приложение №</w:t>
      </w:r>
      <w:r w:rsidR="00146E54">
        <w:t>7</w:t>
      </w:r>
      <w:r>
        <w:t xml:space="preserve"> Техническое Задание </w:t>
      </w:r>
      <w:permEnd w:id="1353919302"/>
    </w:p>
    <w:p w:rsidR="005D51DE" w:rsidRPr="008C00E9" w:rsidRDefault="005D51DE" w:rsidP="005D51DE">
      <w:pPr>
        <w:pStyle w:val="af3"/>
        <w:tabs>
          <w:tab w:val="left" w:pos="1134"/>
        </w:tabs>
        <w:ind w:left="0"/>
        <w:jc w:val="both"/>
        <w:rPr>
          <w:bCs w:val="0"/>
        </w:rPr>
      </w:pPr>
    </w:p>
    <w:p w:rsidR="00734552" w:rsidRPr="008C00E9" w:rsidRDefault="00734552" w:rsidP="00357A00">
      <w:pPr>
        <w:pStyle w:val="a"/>
        <w:numPr>
          <w:ilvl w:val="0"/>
          <w:numId w:val="5"/>
        </w:numPr>
        <w:tabs>
          <w:tab w:val="clear" w:pos="1260"/>
          <w:tab w:val="left" w:pos="284"/>
        </w:tabs>
        <w:rPr>
          <w:rFonts w:cs="Arial Narrow"/>
          <w:b w:val="0"/>
          <w:bCs/>
          <w:color w:val="auto"/>
        </w:rPr>
      </w:pPr>
      <w:r w:rsidRPr="008C00E9">
        <w:rPr>
          <w:rFonts w:cs="Arial Narrow"/>
          <w:b w:val="0"/>
          <w:color w:val="auto"/>
        </w:rPr>
        <w:t>АДРЕСА, РЕКВИЗИТЫ И ПОДПИСИ СТОРОН</w:t>
      </w:r>
    </w:p>
    <w:tbl>
      <w:tblPr>
        <w:tblW w:w="9780" w:type="dxa"/>
        <w:tblLook w:val="04A0" w:firstRow="1" w:lastRow="0" w:firstColumn="1" w:lastColumn="0" w:noHBand="0" w:noVBand="1"/>
      </w:tblPr>
      <w:tblGrid>
        <w:gridCol w:w="4536"/>
        <w:gridCol w:w="5244"/>
      </w:tblGrid>
      <w:tr w:rsidR="00C37381" w:rsidRPr="008C00E9" w:rsidTr="00531E08">
        <w:tc>
          <w:tcPr>
            <w:tcW w:w="4536" w:type="dxa"/>
            <w:shd w:val="clear" w:color="auto" w:fill="auto"/>
          </w:tcPr>
          <w:p w:rsidR="00DC4021" w:rsidRPr="008C00E9" w:rsidRDefault="00C37381" w:rsidP="00FD1447">
            <w:pPr>
              <w:pStyle w:val="Normal1"/>
              <w:spacing w:line="240" w:lineRule="auto"/>
              <w:ind w:firstLine="0"/>
              <w:jc w:val="both"/>
              <w:rPr>
                <w:rFonts w:ascii="Verdana" w:hAnsi="Verdana"/>
                <w:spacing w:val="-2"/>
              </w:rPr>
            </w:pPr>
            <w:permStart w:id="1023813322" w:edGrp="everyone"/>
            <w:r w:rsidRPr="00117603">
              <w:rPr>
                <w:rFonts w:ascii="Verdana" w:hAnsi="Verdana"/>
                <w:b/>
                <w:spacing w:val="-2"/>
              </w:rPr>
              <w:t xml:space="preserve">АО «Концерн «Калашников» </w:t>
            </w:r>
          </w:p>
          <w:p w:rsidR="00C37381" w:rsidRPr="008C00E9" w:rsidRDefault="00C37381" w:rsidP="00FD1447">
            <w:pPr>
              <w:pStyle w:val="Normal1"/>
              <w:spacing w:line="240" w:lineRule="auto"/>
              <w:ind w:firstLine="0"/>
              <w:rPr>
                <w:rFonts w:ascii="Verdana" w:hAnsi="Verdana"/>
                <w:spacing w:val="-2"/>
              </w:rPr>
            </w:pPr>
            <w:r w:rsidRPr="008C00E9">
              <w:rPr>
                <w:rFonts w:ascii="Verdana" w:hAnsi="Verdana"/>
                <w:spacing w:val="-2"/>
              </w:rPr>
              <w:t xml:space="preserve">426006, РФ, Удмуртская Республика, город Ижевск, </w:t>
            </w:r>
            <w:r w:rsidR="008D41DD" w:rsidRPr="008C00E9">
              <w:rPr>
                <w:rFonts w:ascii="Verdana" w:hAnsi="Verdana"/>
                <w:spacing w:val="-2"/>
              </w:rPr>
              <w:t xml:space="preserve">проезд им Дерябина, </w:t>
            </w:r>
            <w:r w:rsidR="008D41DD" w:rsidRPr="008C00E9">
              <w:rPr>
                <w:rFonts w:ascii="Verdana" w:hAnsi="Verdana"/>
                <w:spacing w:val="-2"/>
              </w:rPr>
              <w:lastRenderedPageBreak/>
              <w:t>дом 2/193, помещение 78</w:t>
            </w:r>
          </w:p>
          <w:p w:rsidR="00F1571C" w:rsidRDefault="00B94518" w:rsidP="00FD1447">
            <w:pPr>
              <w:pStyle w:val="Normal1"/>
              <w:spacing w:line="240" w:lineRule="auto"/>
              <w:ind w:firstLine="0"/>
              <w:rPr>
                <w:rFonts w:ascii="Verdana" w:hAnsi="Verdana"/>
                <w:spacing w:val="-2"/>
              </w:rPr>
            </w:pPr>
            <w:r w:rsidRPr="008C00E9">
              <w:rPr>
                <w:rFonts w:ascii="Verdana" w:hAnsi="Verdana"/>
                <w:spacing w:val="-2"/>
              </w:rPr>
              <w:t>ИНН 1832090230</w:t>
            </w:r>
            <w:r w:rsidR="00F1571C">
              <w:rPr>
                <w:rFonts w:ascii="Verdana" w:hAnsi="Verdana"/>
                <w:spacing w:val="-2"/>
              </w:rPr>
              <w:t xml:space="preserve"> </w:t>
            </w:r>
          </w:p>
          <w:p w:rsidR="00C37381" w:rsidRPr="008C00E9" w:rsidRDefault="00F1571C" w:rsidP="00FD1447">
            <w:pPr>
              <w:pStyle w:val="Normal1"/>
              <w:spacing w:line="240" w:lineRule="auto"/>
              <w:ind w:firstLine="0"/>
              <w:rPr>
                <w:rFonts w:ascii="Verdana" w:hAnsi="Verdana"/>
                <w:spacing w:val="-2"/>
              </w:rPr>
            </w:pPr>
            <w:r w:rsidRPr="008C00E9">
              <w:rPr>
                <w:rFonts w:ascii="Verdana" w:hAnsi="Verdana"/>
                <w:spacing w:val="-2"/>
              </w:rPr>
              <w:t xml:space="preserve">КПП </w:t>
            </w:r>
            <w:r w:rsidR="00076B19" w:rsidRPr="008C00E9">
              <w:rPr>
                <w:rFonts w:ascii="Verdana" w:hAnsi="Verdana"/>
                <w:spacing w:val="-2"/>
              </w:rPr>
              <w:t>997450001</w:t>
            </w:r>
          </w:p>
          <w:p w:rsidR="00C37381" w:rsidRPr="008C00E9" w:rsidRDefault="00C37381" w:rsidP="00FD1447">
            <w:pPr>
              <w:pStyle w:val="Normal1"/>
              <w:spacing w:line="240" w:lineRule="auto"/>
              <w:ind w:firstLine="0"/>
              <w:rPr>
                <w:rFonts w:ascii="Verdana" w:hAnsi="Verdana"/>
                <w:spacing w:val="-2"/>
              </w:rPr>
            </w:pPr>
            <w:r w:rsidRPr="008C00E9">
              <w:rPr>
                <w:rFonts w:ascii="Verdana" w:hAnsi="Verdana"/>
                <w:spacing w:val="-2"/>
              </w:rPr>
              <w:t>ОГРН 1111832003018</w:t>
            </w:r>
          </w:p>
          <w:p w:rsidR="00C37381" w:rsidRPr="008C00E9" w:rsidRDefault="00C37381" w:rsidP="00FD1447">
            <w:pPr>
              <w:pStyle w:val="Normal1"/>
              <w:spacing w:line="240" w:lineRule="auto"/>
              <w:ind w:firstLine="0"/>
              <w:rPr>
                <w:rFonts w:ascii="Verdana" w:hAnsi="Verdana"/>
                <w:spacing w:val="-2"/>
              </w:rPr>
            </w:pPr>
            <w:r w:rsidRPr="008C00E9">
              <w:rPr>
                <w:rFonts w:ascii="Verdana" w:hAnsi="Verdana"/>
                <w:spacing w:val="-2"/>
              </w:rPr>
              <w:t>ОКПО 90082579</w:t>
            </w:r>
          </w:p>
          <w:p w:rsidR="00FB1930" w:rsidRDefault="005B1F6F" w:rsidP="00FD1447">
            <w:pPr>
              <w:pStyle w:val="Normal1"/>
              <w:spacing w:line="240" w:lineRule="auto"/>
              <w:ind w:firstLine="0"/>
              <w:rPr>
                <w:rFonts w:ascii="Verdana" w:hAnsi="Verdana"/>
                <w:spacing w:val="-2"/>
              </w:rPr>
            </w:pPr>
            <w:r w:rsidRPr="008C00E9">
              <w:rPr>
                <w:rFonts w:ascii="Verdana" w:hAnsi="Verdana"/>
                <w:spacing w:val="-2"/>
              </w:rPr>
              <w:t>в Приволжском</w:t>
            </w:r>
            <w:r w:rsidR="00A221CA" w:rsidRPr="008C00E9">
              <w:rPr>
                <w:rFonts w:ascii="Verdana" w:hAnsi="Verdana"/>
                <w:spacing w:val="-2"/>
              </w:rPr>
              <w:t xml:space="preserve"> филиале ПАО «Банк ПСБ» </w:t>
            </w:r>
            <w:r w:rsidR="00FB1930" w:rsidRPr="008C00E9">
              <w:rPr>
                <w:rFonts w:ascii="Verdana" w:hAnsi="Verdana"/>
                <w:spacing w:val="-2"/>
              </w:rPr>
              <w:t>в Волго-Вятском Главном Управлении Центрального банка Российской Федерации</w:t>
            </w:r>
          </w:p>
          <w:p w:rsidR="008E6583" w:rsidRDefault="008E6583" w:rsidP="00FD1447">
            <w:pPr>
              <w:pStyle w:val="Normal1"/>
              <w:spacing w:line="240" w:lineRule="auto"/>
              <w:ind w:firstLine="0"/>
              <w:rPr>
                <w:rFonts w:ascii="Verdana" w:hAnsi="Verdana"/>
                <w:spacing w:val="-2"/>
              </w:rPr>
            </w:pPr>
            <w:r w:rsidRPr="008C00E9">
              <w:rPr>
                <w:rFonts w:ascii="Verdana" w:hAnsi="Verdana"/>
                <w:spacing w:val="-2"/>
              </w:rPr>
              <w:t>к/с 30101810700000000803</w:t>
            </w:r>
          </w:p>
          <w:p w:rsidR="008E6583" w:rsidRPr="002166FD" w:rsidRDefault="008E6583" w:rsidP="00FD1447">
            <w:pPr>
              <w:pStyle w:val="Normal1"/>
              <w:spacing w:line="240" w:lineRule="auto"/>
              <w:ind w:firstLine="0"/>
              <w:rPr>
                <w:rFonts w:ascii="Verdana" w:hAnsi="Verdana"/>
                <w:spacing w:val="-2"/>
              </w:rPr>
            </w:pPr>
            <w:r w:rsidRPr="002166FD">
              <w:rPr>
                <w:rFonts w:ascii="Verdana" w:hAnsi="Verdana"/>
                <w:spacing w:val="-2"/>
              </w:rPr>
              <w:t>Отдельный банковский счет (ОБС) 40706810903000224911</w:t>
            </w:r>
          </w:p>
          <w:p w:rsidR="00C37381" w:rsidRPr="002166FD" w:rsidRDefault="00FB1930" w:rsidP="00FD1447">
            <w:pPr>
              <w:pStyle w:val="Normal1"/>
              <w:spacing w:line="240" w:lineRule="auto"/>
              <w:ind w:firstLine="0"/>
              <w:rPr>
                <w:rFonts w:ascii="Verdana" w:hAnsi="Verdana"/>
                <w:spacing w:val="-2"/>
              </w:rPr>
            </w:pPr>
            <w:r w:rsidRPr="002166FD">
              <w:rPr>
                <w:rFonts w:ascii="Verdana" w:hAnsi="Verdana"/>
                <w:spacing w:val="-2"/>
              </w:rPr>
              <w:t>БИК 042202803</w:t>
            </w:r>
          </w:p>
          <w:p w:rsidR="004E5446" w:rsidRPr="008C00E9" w:rsidRDefault="004E5446" w:rsidP="00FD1447">
            <w:pPr>
              <w:pStyle w:val="Normal1"/>
              <w:spacing w:line="240" w:lineRule="auto"/>
              <w:ind w:firstLine="0"/>
              <w:rPr>
                <w:rFonts w:ascii="Verdana" w:hAnsi="Verdana"/>
                <w:spacing w:val="-2"/>
              </w:rPr>
            </w:pPr>
          </w:p>
          <w:p w:rsidR="00B943DC" w:rsidRDefault="00B943DC" w:rsidP="00FD1447">
            <w:pPr>
              <w:pStyle w:val="Normal1"/>
              <w:spacing w:line="240" w:lineRule="auto"/>
              <w:ind w:firstLine="0"/>
              <w:jc w:val="both"/>
              <w:rPr>
                <w:rFonts w:ascii="Verdana" w:hAnsi="Verdana"/>
                <w:spacing w:val="-2"/>
              </w:rPr>
            </w:pPr>
          </w:p>
          <w:p w:rsidR="007D2324" w:rsidRDefault="007D2324" w:rsidP="00FD1447">
            <w:pPr>
              <w:pStyle w:val="Normal1"/>
              <w:spacing w:line="240" w:lineRule="auto"/>
              <w:ind w:firstLine="0"/>
              <w:jc w:val="both"/>
              <w:rPr>
                <w:rFonts w:ascii="Verdana" w:hAnsi="Verdana"/>
                <w:spacing w:val="-2"/>
              </w:rPr>
            </w:pPr>
          </w:p>
          <w:p w:rsidR="007D2324" w:rsidRPr="008C00E9" w:rsidRDefault="007D2324" w:rsidP="00FD1447">
            <w:pPr>
              <w:pStyle w:val="Normal1"/>
              <w:spacing w:line="240" w:lineRule="auto"/>
              <w:ind w:firstLine="0"/>
              <w:jc w:val="both"/>
              <w:rPr>
                <w:rFonts w:ascii="Verdana" w:hAnsi="Verdana"/>
                <w:spacing w:val="-2"/>
              </w:rPr>
            </w:pPr>
          </w:p>
          <w:p w:rsidR="004C5DDF" w:rsidRDefault="004C5DDF" w:rsidP="00FD1447">
            <w:pPr>
              <w:pStyle w:val="Normal1"/>
              <w:spacing w:line="240" w:lineRule="auto"/>
              <w:ind w:firstLine="0"/>
              <w:rPr>
                <w:rFonts w:ascii="Verdana" w:eastAsiaTheme="minorHAnsi" w:hAnsi="Verdana" w:cs="Arial Narrow"/>
                <w:lang w:eastAsia="en-US"/>
              </w:rPr>
            </w:pPr>
            <w:r>
              <w:rPr>
                <w:rFonts w:cs="Arial Narrow"/>
              </w:rPr>
              <w:t>З</w:t>
            </w:r>
            <w:r w:rsidRPr="00227076">
              <w:rPr>
                <w:rFonts w:ascii="Verdana" w:eastAsiaTheme="minorHAnsi" w:hAnsi="Verdana" w:cs="Arial Narrow"/>
                <w:lang w:eastAsia="en-US"/>
              </w:rPr>
              <w:t>аместител</w:t>
            </w:r>
            <w:r>
              <w:rPr>
                <w:rFonts w:ascii="Verdana" w:eastAsiaTheme="minorHAnsi" w:hAnsi="Verdana" w:cs="Arial Narrow"/>
                <w:lang w:eastAsia="en-US"/>
              </w:rPr>
              <w:t>ь</w:t>
            </w:r>
            <w:r w:rsidRPr="00227076">
              <w:rPr>
                <w:rFonts w:ascii="Verdana" w:eastAsiaTheme="minorHAnsi" w:hAnsi="Verdana" w:cs="Arial Narrow"/>
                <w:lang w:eastAsia="en-US"/>
              </w:rPr>
              <w:t xml:space="preserve"> директора</w:t>
            </w:r>
          </w:p>
          <w:p w:rsidR="008E7D7C" w:rsidRDefault="004C5DDF" w:rsidP="00FD1447">
            <w:pPr>
              <w:pStyle w:val="Normal1"/>
              <w:spacing w:line="240" w:lineRule="auto"/>
              <w:ind w:firstLine="0"/>
              <w:rPr>
                <w:rFonts w:ascii="Verdana" w:eastAsiaTheme="minorHAnsi" w:hAnsi="Verdana" w:cs="Arial Narrow"/>
                <w:lang w:eastAsia="en-US"/>
              </w:rPr>
            </w:pPr>
            <w:r w:rsidRPr="00227076">
              <w:rPr>
                <w:rFonts w:ascii="Verdana" w:eastAsiaTheme="minorHAnsi" w:hAnsi="Verdana" w:cs="Arial Narrow"/>
                <w:lang w:eastAsia="en-US"/>
              </w:rPr>
              <w:t xml:space="preserve">дивизиона производственной логистики </w:t>
            </w:r>
          </w:p>
          <w:p w:rsidR="004C5DDF" w:rsidRDefault="004C5DDF" w:rsidP="00FD1447">
            <w:pPr>
              <w:pStyle w:val="Normal1"/>
              <w:spacing w:line="240" w:lineRule="auto"/>
              <w:ind w:firstLine="0"/>
              <w:rPr>
                <w:rFonts w:ascii="Verdana" w:eastAsiaTheme="minorHAnsi" w:hAnsi="Verdana" w:cs="Arial Narrow"/>
                <w:lang w:eastAsia="en-US"/>
              </w:rPr>
            </w:pPr>
          </w:p>
          <w:p w:rsidR="004C5DDF" w:rsidRPr="008C00E9" w:rsidRDefault="004C5DDF" w:rsidP="00FD1447">
            <w:pPr>
              <w:pStyle w:val="Normal1"/>
              <w:spacing w:line="240" w:lineRule="auto"/>
              <w:ind w:firstLine="0"/>
              <w:jc w:val="both"/>
              <w:rPr>
                <w:rFonts w:ascii="Verdana" w:hAnsi="Verdana"/>
                <w:spacing w:val="-2"/>
              </w:rPr>
            </w:pPr>
          </w:p>
          <w:p w:rsidR="00C37381" w:rsidRDefault="008E7D7C" w:rsidP="00FD1447">
            <w:pPr>
              <w:pStyle w:val="Normal1"/>
              <w:spacing w:line="240" w:lineRule="auto"/>
              <w:ind w:firstLine="0"/>
              <w:jc w:val="both"/>
              <w:rPr>
                <w:rFonts w:ascii="Verdana" w:hAnsi="Verdana"/>
                <w:spacing w:val="-2"/>
              </w:rPr>
            </w:pPr>
            <w:r w:rsidRPr="008C00E9">
              <w:rPr>
                <w:rFonts w:ascii="Verdana" w:hAnsi="Verdana"/>
                <w:spacing w:val="-2"/>
              </w:rPr>
              <w:t xml:space="preserve">______________/ </w:t>
            </w:r>
            <w:r w:rsidR="007B5436" w:rsidRPr="007B5436">
              <w:rPr>
                <w:rFonts w:ascii="Verdana" w:hAnsi="Verdana"/>
                <w:spacing w:val="-2"/>
              </w:rPr>
              <w:t>Бородин И</w:t>
            </w:r>
            <w:r w:rsidR="007B5436">
              <w:rPr>
                <w:rFonts w:ascii="Verdana" w:hAnsi="Verdana"/>
                <w:spacing w:val="-2"/>
              </w:rPr>
              <w:t>.О.</w:t>
            </w:r>
          </w:p>
          <w:p w:rsidR="00531E08" w:rsidRDefault="00531E08" w:rsidP="00531E08">
            <w:pPr>
              <w:pStyle w:val="Normal1"/>
              <w:spacing w:line="276" w:lineRule="auto"/>
              <w:ind w:firstLine="0"/>
              <w:rPr>
                <w:rFonts w:ascii="Verdana" w:hAnsi="Verdana"/>
                <w:spacing w:val="-2"/>
                <w:sz w:val="20"/>
                <w:szCs w:val="22"/>
              </w:rPr>
            </w:pPr>
            <w:r>
              <w:rPr>
                <w:rFonts w:ascii="Verdana" w:hAnsi="Verdana"/>
                <w:spacing w:val="-2"/>
                <w:sz w:val="20"/>
                <w:szCs w:val="22"/>
              </w:rPr>
              <w:t>М.П.</w:t>
            </w:r>
          </w:p>
          <w:p w:rsidR="00531E08" w:rsidRPr="008C00E9" w:rsidRDefault="00531E08" w:rsidP="00FD1447">
            <w:pPr>
              <w:pStyle w:val="Normal1"/>
              <w:spacing w:line="240" w:lineRule="auto"/>
              <w:ind w:firstLine="0"/>
              <w:jc w:val="both"/>
              <w:rPr>
                <w:rFonts w:ascii="Verdana" w:hAnsi="Verdana"/>
                <w:spacing w:val="-2"/>
              </w:rPr>
            </w:pPr>
          </w:p>
        </w:tc>
        <w:tc>
          <w:tcPr>
            <w:tcW w:w="5244" w:type="dxa"/>
            <w:shd w:val="clear" w:color="auto" w:fill="auto"/>
          </w:tcPr>
          <w:p w:rsidR="00117603" w:rsidRDefault="00117603"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5F07AA" w:rsidRDefault="005F07AA" w:rsidP="00117603">
            <w:pPr>
              <w:pStyle w:val="Normal1"/>
              <w:spacing w:line="276" w:lineRule="auto"/>
              <w:ind w:firstLine="0"/>
              <w:rPr>
                <w:rFonts w:ascii="Verdana" w:hAnsi="Verdana"/>
                <w:spacing w:val="-2"/>
                <w:sz w:val="20"/>
                <w:szCs w:val="22"/>
              </w:rPr>
            </w:pPr>
          </w:p>
          <w:p w:rsidR="00117603" w:rsidRDefault="00117603" w:rsidP="00117603">
            <w:pPr>
              <w:pStyle w:val="Normal1"/>
              <w:spacing w:line="276" w:lineRule="auto"/>
              <w:ind w:firstLine="0"/>
              <w:rPr>
                <w:rFonts w:ascii="Verdana" w:hAnsi="Verdana"/>
                <w:spacing w:val="-2"/>
                <w:sz w:val="20"/>
                <w:szCs w:val="22"/>
              </w:rPr>
            </w:pPr>
          </w:p>
          <w:p w:rsidR="00531E08" w:rsidRDefault="00531E08" w:rsidP="00117603">
            <w:pPr>
              <w:pStyle w:val="Normal1"/>
              <w:spacing w:line="276" w:lineRule="auto"/>
              <w:ind w:firstLine="0"/>
              <w:rPr>
                <w:rFonts w:ascii="Verdana" w:hAnsi="Verdana"/>
                <w:spacing w:val="-2"/>
                <w:sz w:val="20"/>
                <w:szCs w:val="22"/>
              </w:rPr>
            </w:pPr>
          </w:p>
          <w:p w:rsidR="00531E08" w:rsidRDefault="00531E08" w:rsidP="00117603">
            <w:pPr>
              <w:pStyle w:val="Normal1"/>
              <w:spacing w:line="276" w:lineRule="auto"/>
              <w:ind w:firstLine="0"/>
              <w:rPr>
                <w:rFonts w:ascii="Verdana" w:hAnsi="Verdana"/>
                <w:spacing w:val="-2"/>
                <w:sz w:val="20"/>
                <w:szCs w:val="22"/>
              </w:rPr>
            </w:pPr>
          </w:p>
          <w:p w:rsidR="00531E08" w:rsidRDefault="00531E08" w:rsidP="00117603">
            <w:pPr>
              <w:pStyle w:val="Normal1"/>
              <w:spacing w:line="276" w:lineRule="auto"/>
              <w:ind w:firstLine="0"/>
              <w:rPr>
                <w:rFonts w:ascii="Verdana" w:hAnsi="Verdana"/>
                <w:spacing w:val="-2"/>
                <w:sz w:val="20"/>
                <w:szCs w:val="22"/>
              </w:rPr>
            </w:pPr>
          </w:p>
          <w:p w:rsidR="00531E08" w:rsidRDefault="00531E08" w:rsidP="00117603">
            <w:pPr>
              <w:pStyle w:val="Normal1"/>
              <w:spacing w:line="276" w:lineRule="auto"/>
              <w:ind w:firstLine="0"/>
              <w:rPr>
                <w:rFonts w:ascii="Verdana" w:hAnsi="Verdana"/>
                <w:spacing w:val="-2"/>
                <w:sz w:val="20"/>
                <w:szCs w:val="22"/>
              </w:rPr>
            </w:pPr>
          </w:p>
          <w:p w:rsidR="00117603" w:rsidRDefault="005F07AA" w:rsidP="00117603">
            <w:pPr>
              <w:pStyle w:val="Normal1"/>
              <w:spacing w:line="276" w:lineRule="auto"/>
              <w:ind w:firstLine="0"/>
              <w:rPr>
                <w:rFonts w:ascii="Verdana" w:hAnsi="Verdana"/>
                <w:spacing w:val="-2"/>
                <w:sz w:val="20"/>
                <w:szCs w:val="22"/>
              </w:rPr>
            </w:pPr>
            <w:r>
              <w:rPr>
                <w:rFonts w:ascii="Verdana" w:hAnsi="Verdana"/>
                <w:spacing w:val="-2"/>
                <w:sz w:val="20"/>
                <w:szCs w:val="22"/>
              </w:rPr>
              <w:t xml:space="preserve">Должность </w:t>
            </w:r>
          </w:p>
          <w:p w:rsidR="00117603" w:rsidRDefault="00117603" w:rsidP="00117603">
            <w:pPr>
              <w:pStyle w:val="Normal1"/>
              <w:spacing w:line="276" w:lineRule="auto"/>
              <w:ind w:firstLine="0"/>
              <w:rPr>
                <w:rFonts w:ascii="Verdana" w:hAnsi="Verdana"/>
                <w:spacing w:val="-2"/>
                <w:sz w:val="20"/>
                <w:szCs w:val="22"/>
              </w:rPr>
            </w:pPr>
          </w:p>
          <w:p w:rsidR="00117603" w:rsidRDefault="00117603" w:rsidP="00117603">
            <w:pPr>
              <w:pStyle w:val="Normal1"/>
              <w:spacing w:line="276" w:lineRule="auto"/>
              <w:ind w:firstLine="0"/>
              <w:rPr>
                <w:rFonts w:ascii="Verdana" w:hAnsi="Verdana"/>
                <w:spacing w:val="-2"/>
                <w:sz w:val="20"/>
                <w:szCs w:val="22"/>
              </w:rPr>
            </w:pPr>
          </w:p>
          <w:p w:rsidR="00117603" w:rsidRDefault="00117603" w:rsidP="00117603">
            <w:pPr>
              <w:pStyle w:val="Normal1"/>
              <w:spacing w:line="276" w:lineRule="auto"/>
              <w:ind w:firstLine="0"/>
              <w:rPr>
                <w:rFonts w:ascii="Verdana" w:hAnsi="Verdana"/>
                <w:spacing w:val="-2"/>
                <w:sz w:val="20"/>
                <w:szCs w:val="22"/>
              </w:rPr>
            </w:pPr>
          </w:p>
          <w:p w:rsidR="00117603" w:rsidRDefault="00117603" w:rsidP="00117603">
            <w:pPr>
              <w:pStyle w:val="Normal1"/>
              <w:spacing w:line="276" w:lineRule="auto"/>
              <w:ind w:firstLine="0"/>
              <w:rPr>
                <w:rFonts w:ascii="Verdana" w:hAnsi="Verdana"/>
                <w:spacing w:val="-2"/>
                <w:sz w:val="20"/>
                <w:szCs w:val="22"/>
              </w:rPr>
            </w:pPr>
          </w:p>
          <w:p w:rsidR="00117603" w:rsidRDefault="00117603" w:rsidP="00117603">
            <w:pPr>
              <w:pStyle w:val="Normal1"/>
              <w:spacing w:line="276" w:lineRule="auto"/>
              <w:ind w:firstLine="0"/>
              <w:rPr>
                <w:rFonts w:ascii="Verdana" w:hAnsi="Verdana"/>
                <w:spacing w:val="-2"/>
                <w:sz w:val="20"/>
                <w:szCs w:val="22"/>
              </w:rPr>
            </w:pPr>
            <w:r>
              <w:rPr>
                <w:rFonts w:ascii="Verdana" w:hAnsi="Verdana"/>
                <w:spacing w:val="-2"/>
                <w:sz w:val="20"/>
                <w:szCs w:val="22"/>
              </w:rPr>
              <w:t>____________/</w:t>
            </w:r>
            <w:r w:rsidRPr="00516D38">
              <w:rPr>
                <w:rFonts w:ascii="Verdana" w:hAnsi="Verdana"/>
                <w:spacing w:val="-2"/>
                <w:sz w:val="20"/>
                <w:szCs w:val="22"/>
              </w:rPr>
              <w:t xml:space="preserve"> </w:t>
            </w:r>
            <w:r w:rsidR="001F012B">
              <w:rPr>
                <w:rFonts w:ascii="Verdana" w:hAnsi="Verdana"/>
                <w:spacing w:val="-2"/>
                <w:sz w:val="20"/>
                <w:szCs w:val="22"/>
              </w:rPr>
              <w:t>(</w:t>
            </w:r>
            <w:proofErr w:type="gramStart"/>
            <w:r w:rsidR="001F012B">
              <w:rPr>
                <w:rFonts w:ascii="Verdana" w:hAnsi="Verdana"/>
                <w:spacing w:val="-2"/>
                <w:sz w:val="20"/>
                <w:szCs w:val="22"/>
              </w:rPr>
              <w:t>ФИО )</w:t>
            </w:r>
            <w:proofErr w:type="gramEnd"/>
          </w:p>
          <w:p w:rsidR="00117603" w:rsidRDefault="00117603" w:rsidP="00117603">
            <w:pPr>
              <w:pStyle w:val="Normal1"/>
              <w:spacing w:line="276" w:lineRule="auto"/>
              <w:ind w:firstLine="0"/>
              <w:rPr>
                <w:rFonts w:ascii="Verdana" w:hAnsi="Verdana"/>
                <w:spacing w:val="-2"/>
                <w:sz w:val="20"/>
                <w:szCs w:val="22"/>
              </w:rPr>
            </w:pPr>
            <w:r>
              <w:rPr>
                <w:rFonts w:ascii="Verdana" w:hAnsi="Verdana"/>
                <w:spacing w:val="-2"/>
                <w:sz w:val="20"/>
                <w:szCs w:val="22"/>
              </w:rPr>
              <w:t>М.П.</w:t>
            </w:r>
          </w:p>
          <w:p w:rsidR="00C37381" w:rsidRPr="008C00E9" w:rsidRDefault="00C37381" w:rsidP="00117603">
            <w:pPr>
              <w:pStyle w:val="Normal1"/>
              <w:spacing w:line="276" w:lineRule="auto"/>
              <w:ind w:firstLine="0"/>
              <w:rPr>
                <w:rFonts w:ascii="Verdana" w:hAnsi="Verdana"/>
                <w:spacing w:val="-2"/>
              </w:rPr>
            </w:pPr>
          </w:p>
        </w:tc>
      </w:tr>
    </w:tbl>
    <w:p w:rsidR="00052860" w:rsidRPr="008C00E9" w:rsidRDefault="00052860">
      <w:pPr>
        <w:spacing w:after="160" w:line="259" w:lineRule="auto"/>
      </w:pPr>
      <w:r w:rsidRPr="008C00E9">
        <w:lastRenderedPageBreak/>
        <w:br w:type="page"/>
      </w:r>
    </w:p>
    <w:p w:rsidR="001E17A7" w:rsidRPr="008C00E9" w:rsidRDefault="001E17A7">
      <w:pPr>
        <w:spacing w:after="160" w:line="259" w:lineRule="auto"/>
      </w:pPr>
    </w:p>
    <w:p w:rsidR="001E17A7" w:rsidRPr="008C00E9" w:rsidRDefault="001E17A7" w:rsidP="002333FB">
      <w:pPr>
        <w:tabs>
          <w:tab w:val="left" w:pos="7815"/>
        </w:tabs>
        <w:jc w:val="right"/>
      </w:pPr>
    </w:p>
    <w:p w:rsidR="002333FB" w:rsidRPr="008C00E9" w:rsidRDefault="00CB5C44" w:rsidP="002333FB">
      <w:pPr>
        <w:tabs>
          <w:tab w:val="left" w:pos="7815"/>
        </w:tabs>
        <w:jc w:val="right"/>
      </w:pPr>
      <w:r w:rsidRPr="008C00E9">
        <w:t>П</w:t>
      </w:r>
      <w:r w:rsidR="002333FB" w:rsidRPr="008C00E9">
        <w:t>риложение №</w:t>
      </w:r>
      <w:r w:rsidR="005D51DE" w:rsidRPr="008C00E9">
        <w:t xml:space="preserve">1 </w:t>
      </w:r>
      <w:r w:rsidR="002333FB" w:rsidRPr="008C00E9">
        <w:t xml:space="preserve">к договору </w:t>
      </w:r>
    </w:p>
    <w:p w:rsidR="002333FB" w:rsidRPr="008C00E9" w:rsidRDefault="002333FB" w:rsidP="002333FB">
      <w:pPr>
        <w:tabs>
          <w:tab w:val="left" w:pos="7815"/>
        </w:tabs>
        <w:jc w:val="right"/>
      </w:pPr>
      <w:r w:rsidRPr="008C00E9">
        <w:t>№</w:t>
      </w:r>
      <w:r w:rsidR="00211F3F">
        <w:t>11.</w:t>
      </w:r>
      <w:proofErr w:type="gramStart"/>
      <w:r w:rsidR="00211F3F">
        <w:t>724.</w:t>
      </w:r>
      <w:r w:rsidRPr="008C00E9">
        <w:t>_</w:t>
      </w:r>
      <w:proofErr w:type="gramEnd"/>
      <w:r w:rsidRPr="008C00E9">
        <w:t>_________</w:t>
      </w:r>
      <w:r w:rsidR="00211F3F">
        <w:t>/25</w:t>
      </w:r>
      <w:r w:rsidR="00211F3F" w:rsidRPr="00211F3F">
        <w:t xml:space="preserve"> </w:t>
      </w:r>
      <w:r w:rsidR="00211F3F" w:rsidRPr="008C00E9">
        <w:t>от ___</w:t>
      </w:r>
      <w:r w:rsidR="00211F3F">
        <w:t xml:space="preserve">. </w:t>
      </w:r>
      <w:r w:rsidR="00211F3F" w:rsidRPr="008C00E9">
        <w:t>____</w:t>
      </w:r>
      <w:r w:rsidR="00211F3F">
        <w:t>. 2025</w:t>
      </w:r>
    </w:p>
    <w:p w:rsidR="002333FB" w:rsidRPr="008C00E9" w:rsidRDefault="002333FB" w:rsidP="00186067">
      <w:pPr>
        <w:rPr>
          <w:rFonts w:cs="Verdana"/>
          <w:color w:val="808080" w:themeColor="background1" w:themeShade="80"/>
        </w:rPr>
      </w:pPr>
    </w:p>
    <w:p w:rsidR="002333FB" w:rsidRPr="008C00E9" w:rsidRDefault="002333FB" w:rsidP="00186067">
      <w:pPr>
        <w:jc w:val="center"/>
        <w:rPr>
          <w:rFonts w:cs="Verdana"/>
        </w:rPr>
      </w:pPr>
      <w:r w:rsidRPr="008C00E9">
        <w:rPr>
          <w:rFonts w:cs="Verdana"/>
        </w:rPr>
        <w:t xml:space="preserve">ТРЕБОВАНИЯ </w:t>
      </w:r>
    </w:p>
    <w:p w:rsidR="002333FB" w:rsidRPr="008C00E9" w:rsidRDefault="002333FB" w:rsidP="00186067">
      <w:pPr>
        <w:jc w:val="center"/>
        <w:rPr>
          <w:rFonts w:cs="Verdana"/>
        </w:rPr>
      </w:pPr>
      <w:r w:rsidRPr="008C00E9">
        <w:rPr>
          <w:rFonts w:cs="Verdana"/>
        </w:rPr>
        <w:t xml:space="preserve">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w:t>
      </w:r>
      <w:r w:rsidR="0077286B" w:rsidRPr="008C00E9">
        <w:rPr>
          <w:rFonts w:cs="Verdana"/>
        </w:rPr>
        <w:t>ИСПОЛНИТЕЛЮ</w:t>
      </w:r>
      <w:r w:rsidR="005E75A4" w:rsidRPr="008C00E9">
        <w:rPr>
          <w:rFonts w:cs="Verdana"/>
        </w:rPr>
        <w:t>/СО</w:t>
      </w:r>
      <w:r w:rsidR="0077286B" w:rsidRPr="008C00E9">
        <w:rPr>
          <w:rFonts w:cs="Verdana"/>
        </w:rPr>
        <w:t>ИСПОЛНИТЕЛЮ</w:t>
      </w:r>
      <w:r w:rsidRPr="008C00E9">
        <w:rPr>
          <w:rFonts w:cs="Verdana"/>
        </w:rPr>
        <w:t xml:space="preserve"> ПРИ ОКАЗАНИИ УСЛУГ</w:t>
      </w:r>
    </w:p>
    <w:p w:rsidR="005E75A4" w:rsidRPr="008C00E9" w:rsidRDefault="005E75A4" w:rsidP="00186067">
      <w:pPr>
        <w:jc w:val="center"/>
        <w:rPr>
          <w:rFonts w:cs="Verdana"/>
        </w:rPr>
      </w:pPr>
    </w:p>
    <w:p w:rsidR="005E75A4" w:rsidRPr="008C00E9" w:rsidRDefault="005E75A4" w:rsidP="003E0A22">
      <w:pPr>
        <w:numPr>
          <w:ilvl w:val="0"/>
          <w:numId w:val="3"/>
        </w:numPr>
        <w:tabs>
          <w:tab w:val="left" w:pos="851"/>
          <w:tab w:val="left" w:pos="993"/>
          <w:tab w:val="left" w:pos="1276"/>
          <w:tab w:val="left" w:pos="1418"/>
          <w:tab w:val="left" w:pos="1701"/>
        </w:tabs>
        <w:spacing w:after="120"/>
        <w:ind w:left="0" w:firstLine="360"/>
        <w:jc w:val="both"/>
      </w:pPr>
      <w:r w:rsidRPr="008C00E9">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Pr="008C00E9">
        <w:t>спецпродукции</w:t>
      </w:r>
      <w:proofErr w:type="spellEnd"/>
      <w:r w:rsidRPr="008C00E9">
        <w:t xml:space="preserve"> на охраняемые объекты и с охраняемых объектов Заказчика без оформления разрешительных документов.</w:t>
      </w:r>
    </w:p>
    <w:p w:rsidR="005E75A4" w:rsidRPr="008C00E9" w:rsidRDefault="005E75A4" w:rsidP="003E0A22">
      <w:pPr>
        <w:numPr>
          <w:ilvl w:val="0"/>
          <w:numId w:val="3"/>
        </w:numPr>
        <w:tabs>
          <w:tab w:val="left" w:pos="851"/>
          <w:tab w:val="left" w:pos="993"/>
          <w:tab w:val="left" w:pos="1276"/>
          <w:tab w:val="left" w:pos="1418"/>
          <w:tab w:val="left" w:pos="1701"/>
        </w:tabs>
        <w:spacing w:after="120"/>
        <w:ind w:left="0" w:firstLine="360"/>
        <w:jc w:val="both"/>
      </w:pPr>
      <w:r w:rsidRPr="008C00E9">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5E75A4" w:rsidRPr="008C00E9" w:rsidRDefault="005E75A4" w:rsidP="003E0A22">
      <w:pPr>
        <w:numPr>
          <w:ilvl w:val="0"/>
          <w:numId w:val="3"/>
        </w:numPr>
        <w:tabs>
          <w:tab w:val="left" w:pos="851"/>
          <w:tab w:val="left" w:pos="993"/>
          <w:tab w:val="left" w:pos="1276"/>
          <w:tab w:val="left" w:pos="1418"/>
          <w:tab w:val="left" w:pos="1701"/>
        </w:tabs>
        <w:spacing w:after="120"/>
        <w:ind w:left="0" w:firstLine="360"/>
        <w:jc w:val="both"/>
      </w:pPr>
      <w:r w:rsidRPr="008C00E9">
        <w:t>Вход (выход) представителей Исполнителя,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8C00E9">
        <w:t>КПрП</w:t>
      </w:r>
      <w:proofErr w:type="spellEnd"/>
      <w:r w:rsidRPr="008C00E9">
        <w:t>) в установленное локальными нормативными актами время, действующими на территории Заказчика.</w:t>
      </w:r>
    </w:p>
    <w:p w:rsidR="005E75A4" w:rsidRPr="008C00E9" w:rsidRDefault="005E75A4" w:rsidP="003E0A22">
      <w:pPr>
        <w:numPr>
          <w:ilvl w:val="0"/>
          <w:numId w:val="3"/>
        </w:numPr>
        <w:tabs>
          <w:tab w:val="left" w:pos="851"/>
          <w:tab w:val="left" w:pos="993"/>
          <w:tab w:val="left" w:pos="1276"/>
          <w:tab w:val="left" w:pos="1418"/>
          <w:tab w:val="left" w:pos="1701"/>
        </w:tabs>
        <w:spacing w:after="120"/>
        <w:ind w:left="0" w:firstLine="360"/>
        <w:jc w:val="both"/>
      </w:pPr>
      <w:r w:rsidRPr="008C00E9">
        <w:t>Исполнитель при оказании услуг в интересах Заказчика и (или) на территории Заказчика несет всю полноту ответственность за:</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4.1   Соблюдение его работниками и (или) третьими лицами, привлекаемыми Исполнителем для оказания услуг,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задействованных для оказания услуг в интересах Заказчика.</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xml:space="preserve">4.5 Допуск к оказанию услуг на объектах Заказчика своих </w:t>
      </w:r>
      <w:proofErr w:type="gramStart"/>
      <w:r w:rsidRPr="008C00E9">
        <w:t>специалистов  и</w:t>
      </w:r>
      <w:proofErr w:type="gramEnd"/>
      <w:r w:rsidRPr="008C00E9">
        <w:t xml:space="preserve">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4.6 Не разглашение охраняемой законом тайны (государственной, коммерческой) и иной конфиденциальной информации, ставшей известной работнику в связи с оказанием им услуг по заданию Заказчика.</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4.7 Осуществлением контроля над соблюдением водителями, а также третьими лицами, привлеченными Исполнителем для оказания услуг</w:t>
      </w:r>
      <w:proofErr w:type="gramStart"/>
      <w:r w:rsidRPr="008C00E9">
        <w:t>, Правил</w:t>
      </w:r>
      <w:proofErr w:type="gramEnd"/>
      <w:r w:rsidRPr="008C00E9">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lastRenderedPageBreak/>
        <w:t>4.8 Предоставить для внесения в базы данных Заказчика персональные данные работников Исполнителя или физических лиц, заключивших с Исполнителем договоры гражданско-правового характера. Данные предоставляются на работников/ физических лиц, заключивших с Исполнителем договоры гражданско-правового характера, получающи</w:t>
      </w:r>
      <w:r w:rsidR="00072C62" w:rsidRPr="008C00E9">
        <w:t xml:space="preserve">х пропуска для </w:t>
      </w:r>
      <w:r w:rsidRPr="008C00E9">
        <w:t xml:space="preserve">оказания услуг по Договору на территории Заказчика. </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При этом Исполнитель обязан получить письменное согласие своих работников/физических лиц, заключивших с Исполнителем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Работник Исполнителя/физическое лицо, заключившее с Исполнителем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Исполнитель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Исполнитель, последний обязуется по первому требованию Заказчика, возместить Заказчику все причиненные этим убытки.</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4.10 Немедленно возвратить в бюро пропусков Заказчика полученные пропускные документы в случаях:</w:t>
      </w:r>
    </w:p>
    <w:p w:rsidR="005E75A4" w:rsidRPr="008C00E9" w:rsidRDefault="00072C62" w:rsidP="005E75A4">
      <w:pPr>
        <w:tabs>
          <w:tab w:val="left" w:pos="851"/>
          <w:tab w:val="left" w:pos="993"/>
          <w:tab w:val="left" w:pos="1276"/>
          <w:tab w:val="left" w:pos="1418"/>
          <w:tab w:val="left" w:pos="1701"/>
        </w:tabs>
        <w:spacing w:after="120"/>
        <w:ind w:firstLine="567"/>
        <w:jc w:val="both"/>
      </w:pPr>
      <w:r w:rsidRPr="008C00E9">
        <w:t>- завершения услуг</w:t>
      </w:r>
      <w:r w:rsidR="005E75A4" w:rsidRPr="008C00E9">
        <w:t xml:space="preserve"> по </w:t>
      </w:r>
      <w:r w:rsidR="00BC562F" w:rsidRPr="008C00E9">
        <w:t>Д</w:t>
      </w:r>
      <w:r w:rsidR="005E75A4" w:rsidRPr="008C00E9">
        <w:t>оговору;</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xml:space="preserve">- расторжения </w:t>
      </w:r>
      <w:r w:rsidR="00BC562F" w:rsidRPr="008C00E9">
        <w:t>Д</w:t>
      </w:r>
      <w:r w:rsidRPr="008C00E9">
        <w:t>оговора с Исполнителем;</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задержания представителей Исполнителя за нарушение требований контрольно-пропускного и внутриобъектового режимов.</w:t>
      </w:r>
    </w:p>
    <w:p w:rsidR="005E75A4" w:rsidRPr="008C00E9" w:rsidRDefault="005E75A4" w:rsidP="003E0A22">
      <w:pPr>
        <w:numPr>
          <w:ilvl w:val="0"/>
          <w:numId w:val="3"/>
        </w:numPr>
        <w:tabs>
          <w:tab w:val="left" w:pos="851"/>
          <w:tab w:val="left" w:pos="993"/>
          <w:tab w:val="left" w:pos="1276"/>
          <w:tab w:val="left" w:pos="1418"/>
          <w:tab w:val="left" w:pos="1701"/>
        </w:tabs>
        <w:spacing w:after="120"/>
        <w:ind w:left="0" w:firstLine="567"/>
        <w:jc w:val="both"/>
      </w:pPr>
      <w:r w:rsidRPr="008C00E9">
        <w:t>Исполнитель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работниками/физическими лицами, заключившими с Исполнителем договоры гражданско-правового характера, задержании, повреждении имущества Заказчика, ДТП. Подробное сообщение в письменной форме о принятых мерах и проведенной работе в отношении нарушителя, Исполнитель обязуется направлять Заказчику не позднее 10 рабочих дней, следующего за днем происшествия.</w:t>
      </w:r>
    </w:p>
    <w:p w:rsidR="005E75A4" w:rsidRPr="008C00E9" w:rsidRDefault="005E75A4" w:rsidP="003E0A22">
      <w:pPr>
        <w:numPr>
          <w:ilvl w:val="0"/>
          <w:numId w:val="3"/>
        </w:numPr>
        <w:tabs>
          <w:tab w:val="left" w:pos="851"/>
          <w:tab w:val="left" w:pos="993"/>
          <w:tab w:val="left" w:pos="1276"/>
          <w:tab w:val="left" w:pos="1418"/>
          <w:tab w:val="left" w:pos="1701"/>
        </w:tabs>
        <w:spacing w:after="120"/>
        <w:ind w:left="0" w:firstLine="567"/>
        <w:jc w:val="both"/>
      </w:pPr>
      <w:r w:rsidRPr="008C00E9">
        <w:t>Перечень запрещённых предметов для вноса (выноса) ввоза (вывоза) на территории Заказчика.</w:t>
      </w:r>
    </w:p>
    <w:p w:rsidR="00DF4B15" w:rsidRPr="008C00E9" w:rsidRDefault="00DF4B15" w:rsidP="005E75A4">
      <w:pPr>
        <w:tabs>
          <w:tab w:val="left" w:pos="851"/>
          <w:tab w:val="left" w:pos="993"/>
          <w:tab w:val="left" w:pos="1276"/>
          <w:tab w:val="left" w:pos="1418"/>
          <w:tab w:val="left" w:pos="1701"/>
        </w:tabs>
        <w:spacing w:after="120"/>
        <w:ind w:firstLine="567"/>
        <w:jc w:val="both"/>
      </w:pPr>
      <w:r w:rsidRPr="008C00E9">
        <w:t>-чемоданы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документация: чертежи, схемы, планы;</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носители информации:</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lastRenderedPageBreak/>
        <w:t>б) сотовые телефоны - на РЕЖИМНЫЕ территории и объекты с особым статусом.</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индивидуальные средства самообороны: газовое оружие, огнестрельное оружие ограниченного поражения, электрошоковые устройства и т.п.;</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алкогольные и наркотические вещества: спиртные напитки, спиртосодержащие жидкости (включая пиво), наркотические и токсические препараты.</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работников/физических лиц, заключивших с Исполнителем договоры гражданско-правового характера, для оказания услуг на территории Заказчика и других территориях или объектах, которыми Заказчик владеет и (или) пользуется на законных основаниях.</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xml:space="preserve">- попытка пройти через КПП и </w:t>
      </w:r>
      <w:proofErr w:type="spellStart"/>
      <w:r w:rsidRPr="008C00E9">
        <w:t>КПрП</w:t>
      </w:r>
      <w:proofErr w:type="spellEnd"/>
      <w:r w:rsidRPr="008C00E9">
        <w:t xml:space="preserve"> по чужому пропуску;</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передача пропуска другому лицу;</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попытка провести на территорию (с территории) по своему пропуску другое лицо;</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xml:space="preserve">- вход (выход) на территорию и объекты Заказчика вне КПП и </w:t>
      </w:r>
      <w:proofErr w:type="spellStart"/>
      <w:r w:rsidRPr="008C00E9">
        <w:t>КПрП</w:t>
      </w:r>
      <w:proofErr w:type="spellEnd"/>
      <w:r w:rsidRPr="008C00E9">
        <w:t>;</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передвижение по территории без пропуска (документа, удостоверяющего личность);</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производство работ и нахождение в запретной зоне без разрешающего допуска;</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отказ в предоставлении пропускных документов сотруднику подразделения охраны для проверки;</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отказ от предоставления к осмотру сотруднику подразделения охраны сумок, папок, пакетов, портфелей, рюкзаков и иной носимой ручной клади;</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производство фото или видеосъемки без надлежащим образом оформленного разрешения.</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11. Исполнитель возмещает Заказчику причиненный по вине Исполнителя, и (или) третьей стороной, привлечённой Исполнителем,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5E75A4" w:rsidRPr="008C00E9" w:rsidRDefault="005E75A4" w:rsidP="005E75A4">
      <w:pPr>
        <w:tabs>
          <w:tab w:val="left" w:pos="851"/>
          <w:tab w:val="left" w:pos="993"/>
          <w:tab w:val="left" w:pos="1276"/>
          <w:tab w:val="left" w:pos="1418"/>
          <w:tab w:val="left" w:pos="1701"/>
        </w:tabs>
        <w:spacing w:after="120"/>
        <w:ind w:firstLine="567"/>
        <w:jc w:val="both"/>
      </w:pPr>
      <w:r w:rsidRPr="008C00E9">
        <w:t xml:space="preserve">12. Исполнитель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w:t>
      </w:r>
      <w:r w:rsidRPr="008C00E9">
        <w:lastRenderedPageBreak/>
        <w:t>контрольно-пропускного и внутриобъектового режимов на территории Заказчика.</w:t>
      </w:r>
    </w:p>
    <w:p w:rsidR="005E75A4" w:rsidRPr="008C00E9" w:rsidRDefault="005E75A4" w:rsidP="005E75A4">
      <w:pPr>
        <w:tabs>
          <w:tab w:val="left" w:pos="851"/>
          <w:tab w:val="left" w:pos="993"/>
          <w:tab w:val="left" w:pos="1276"/>
          <w:tab w:val="left" w:pos="1418"/>
          <w:tab w:val="left" w:pos="1701"/>
        </w:tabs>
        <w:spacing w:after="120"/>
        <w:ind w:firstLine="567"/>
        <w:jc w:val="both"/>
        <w:rPr>
          <w:rFonts w:eastAsia="Calibri"/>
        </w:rPr>
      </w:pPr>
      <w:r w:rsidRPr="008C00E9">
        <w:t xml:space="preserve">13. Исполнитель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rsidR="002333FB" w:rsidRPr="008C00E9" w:rsidRDefault="002333FB" w:rsidP="002333FB">
      <w:pPr>
        <w:tabs>
          <w:tab w:val="left" w:pos="851"/>
          <w:tab w:val="left" w:pos="993"/>
          <w:tab w:val="left" w:pos="1276"/>
          <w:tab w:val="left" w:pos="1418"/>
          <w:tab w:val="left" w:pos="1701"/>
        </w:tabs>
        <w:spacing w:after="120"/>
        <w:jc w:val="both"/>
        <w:rPr>
          <w:rFonts w:eastAsia="Calibri"/>
        </w:rPr>
      </w:pPr>
    </w:p>
    <w:tbl>
      <w:tblPr>
        <w:tblW w:w="8460" w:type="dxa"/>
        <w:tblInd w:w="3" w:type="dxa"/>
        <w:tblLayout w:type="fixed"/>
        <w:tblLook w:val="00A0" w:firstRow="1" w:lastRow="0" w:firstColumn="1" w:lastColumn="0" w:noHBand="0" w:noVBand="0"/>
      </w:tblPr>
      <w:tblGrid>
        <w:gridCol w:w="2963"/>
        <w:gridCol w:w="862"/>
        <w:gridCol w:w="708"/>
        <w:gridCol w:w="3927"/>
      </w:tblGrid>
      <w:tr w:rsidR="002333FB" w:rsidRPr="008C00E9" w:rsidTr="00211F3F">
        <w:trPr>
          <w:trHeight w:val="331"/>
        </w:trPr>
        <w:tc>
          <w:tcPr>
            <w:tcW w:w="2963" w:type="dxa"/>
            <w:noWrap/>
            <w:vAlign w:val="bottom"/>
          </w:tcPr>
          <w:p w:rsidR="002333FB" w:rsidRDefault="002333FB" w:rsidP="00072C62">
            <w:pPr>
              <w:rPr>
                <w:rFonts w:eastAsia="Calibri"/>
              </w:rPr>
            </w:pPr>
            <w:r w:rsidRPr="008C00E9">
              <w:rPr>
                <w:rFonts w:eastAsia="Calibri"/>
              </w:rPr>
              <w:t>ЗАКАЗЧИК:</w:t>
            </w:r>
          </w:p>
          <w:p w:rsidR="00531E08" w:rsidRDefault="00531E08" w:rsidP="00072C62">
            <w:pPr>
              <w:rPr>
                <w:rFonts w:eastAsia="Calibri"/>
              </w:rPr>
            </w:pPr>
          </w:p>
          <w:p w:rsidR="00531E08" w:rsidRDefault="00531E08" w:rsidP="00072C62">
            <w:pPr>
              <w:rPr>
                <w:rFonts w:eastAsia="Calibri"/>
              </w:rPr>
            </w:pPr>
          </w:p>
          <w:p w:rsidR="00531E08" w:rsidRPr="008C00E9" w:rsidRDefault="00531E08" w:rsidP="00072C62">
            <w:pPr>
              <w:rPr>
                <w:rFonts w:eastAsia="Calibri"/>
                <w:bCs w:val="0"/>
              </w:rPr>
            </w:pPr>
          </w:p>
        </w:tc>
        <w:tc>
          <w:tcPr>
            <w:tcW w:w="1570" w:type="dxa"/>
            <w:gridSpan w:val="2"/>
            <w:noWrap/>
            <w:vAlign w:val="bottom"/>
          </w:tcPr>
          <w:p w:rsidR="002333FB" w:rsidRPr="008C00E9" w:rsidRDefault="002333FB" w:rsidP="00072C62">
            <w:pPr>
              <w:rPr>
                <w:rFonts w:eastAsia="Calibri"/>
              </w:rPr>
            </w:pPr>
          </w:p>
        </w:tc>
        <w:tc>
          <w:tcPr>
            <w:tcW w:w="3927" w:type="dxa"/>
            <w:vAlign w:val="bottom"/>
          </w:tcPr>
          <w:p w:rsidR="002333FB" w:rsidRDefault="002333FB" w:rsidP="00072C62">
            <w:pPr>
              <w:rPr>
                <w:rFonts w:eastAsia="Calibri"/>
              </w:rPr>
            </w:pPr>
            <w:r w:rsidRPr="008C00E9">
              <w:rPr>
                <w:rFonts w:eastAsia="Calibri"/>
              </w:rPr>
              <w:t>ИСПОЛНИТЕЛЬ:</w:t>
            </w:r>
          </w:p>
          <w:p w:rsidR="00531E08" w:rsidRDefault="00531E08" w:rsidP="00072C62">
            <w:pPr>
              <w:rPr>
                <w:rFonts w:eastAsia="Calibri"/>
                <w:bCs w:val="0"/>
              </w:rPr>
            </w:pPr>
          </w:p>
          <w:p w:rsidR="00531E08" w:rsidRDefault="00531E08" w:rsidP="00072C62">
            <w:pPr>
              <w:rPr>
                <w:rFonts w:eastAsia="Calibri"/>
                <w:bCs w:val="0"/>
              </w:rPr>
            </w:pPr>
          </w:p>
          <w:p w:rsidR="00531E08" w:rsidRPr="008C00E9" w:rsidRDefault="00531E08" w:rsidP="00072C62">
            <w:pPr>
              <w:rPr>
                <w:rFonts w:eastAsia="Calibri"/>
                <w:bCs w:val="0"/>
              </w:rPr>
            </w:pPr>
          </w:p>
        </w:tc>
      </w:tr>
      <w:tr w:rsidR="002333FB" w:rsidRPr="008C00E9" w:rsidTr="00211F3F">
        <w:trPr>
          <w:trHeight w:val="765"/>
        </w:trPr>
        <w:tc>
          <w:tcPr>
            <w:tcW w:w="3825" w:type="dxa"/>
            <w:gridSpan w:val="2"/>
            <w:noWrap/>
            <w:vAlign w:val="bottom"/>
          </w:tcPr>
          <w:p w:rsidR="002333FB" w:rsidRDefault="002333FB" w:rsidP="00072C62">
            <w:pPr>
              <w:rPr>
                <w:rFonts w:eastAsia="Calibri"/>
              </w:rPr>
            </w:pPr>
            <w:r w:rsidRPr="008C00E9">
              <w:rPr>
                <w:rFonts w:eastAsia="Calibri"/>
              </w:rPr>
              <w:t>___________</w:t>
            </w:r>
            <w:r w:rsidR="00211F3F">
              <w:rPr>
                <w:rFonts w:eastAsia="Calibri"/>
              </w:rPr>
              <w:t>/ Бородин И.О.</w:t>
            </w:r>
          </w:p>
          <w:p w:rsidR="00531E08" w:rsidRPr="008C00E9" w:rsidRDefault="00531E08" w:rsidP="00072C62">
            <w:pPr>
              <w:rPr>
                <w:rFonts w:eastAsia="Calibri"/>
              </w:rPr>
            </w:pPr>
            <w:r>
              <w:rPr>
                <w:rFonts w:eastAsia="Calibri"/>
              </w:rPr>
              <w:t>М.П.</w:t>
            </w:r>
          </w:p>
        </w:tc>
        <w:tc>
          <w:tcPr>
            <w:tcW w:w="708" w:type="dxa"/>
            <w:noWrap/>
            <w:vAlign w:val="bottom"/>
          </w:tcPr>
          <w:p w:rsidR="002333FB" w:rsidRPr="008C00E9" w:rsidRDefault="002333FB" w:rsidP="00072C62">
            <w:pPr>
              <w:rPr>
                <w:rFonts w:eastAsia="Calibri"/>
              </w:rPr>
            </w:pPr>
          </w:p>
        </w:tc>
        <w:tc>
          <w:tcPr>
            <w:tcW w:w="3927" w:type="dxa"/>
            <w:noWrap/>
            <w:vAlign w:val="bottom"/>
          </w:tcPr>
          <w:p w:rsidR="002333FB" w:rsidRDefault="002333FB" w:rsidP="00072C62">
            <w:pPr>
              <w:rPr>
                <w:spacing w:val="-2"/>
                <w:sz w:val="20"/>
                <w:szCs w:val="22"/>
              </w:rPr>
            </w:pPr>
            <w:r w:rsidRPr="008C00E9">
              <w:rPr>
                <w:rFonts w:eastAsia="Calibri"/>
              </w:rPr>
              <w:t> </w:t>
            </w:r>
          </w:p>
          <w:p w:rsidR="00531E08" w:rsidRDefault="00531E08" w:rsidP="00072C62">
            <w:pPr>
              <w:rPr>
                <w:spacing w:val="-2"/>
                <w:sz w:val="20"/>
                <w:szCs w:val="22"/>
              </w:rPr>
            </w:pPr>
            <w:r w:rsidRPr="00C54289">
              <w:rPr>
                <w:szCs w:val="22"/>
              </w:rPr>
              <w:t>___________/</w:t>
            </w:r>
            <w:r w:rsidRPr="00C54289">
              <w:rPr>
                <w:rFonts w:eastAsia="Calibri"/>
                <w:szCs w:val="22"/>
              </w:rPr>
              <w:t xml:space="preserve"> </w:t>
            </w:r>
            <w:r w:rsidR="005F07AA">
              <w:rPr>
                <w:spacing w:val="-2"/>
                <w:sz w:val="20"/>
                <w:szCs w:val="22"/>
              </w:rPr>
              <w:t>___________</w:t>
            </w:r>
          </w:p>
          <w:p w:rsidR="00531E08" w:rsidRPr="008C00E9" w:rsidRDefault="00531E08" w:rsidP="00072C62">
            <w:pPr>
              <w:rPr>
                <w:rFonts w:eastAsia="Calibri"/>
              </w:rPr>
            </w:pPr>
            <w:r>
              <w:rPr>
                <w:rFonts w:eastAsia="Calibri"/>
              </w:rPr>
              <w:t>М.П.</w:t>
            </w:r>
          </w:p>
        </w:tc>
      </w:tr>
    </w:tbl>
    <w:p w:rsidR="002333FB" w:rsidRPr="008C00E9" w:rsidRDefault="002333FB" w:rsidP="002333FB">
      <w:pPr>
        <w:jc w:val="both"/>
      </w:pPr>
    </w:p>
    <w:p w:rsidR="002333FB" w:rsidRPr="008C00E9" w:rsidRDefault="002333FB" w:rsidP="002333FB">
      <w:pPr>
        <w:jc w:val="center"/>
      </w:pPr>
      <w:r w:rsidRPr="008C00E9">
        <w:br/>
      </w:r>
      <w:r w:rsidRPr="008C00E9">
        <w:br/>
      </w:r>
    </w:p>
    <w:p w:rsidR="001E17A7" w:rsidRPr="008C00E9" w:rsidRDefault="001E17A7">
      <w:pPr>
        <w:spacing w:after="160" w:line="259" w:lineRule="auto"/>
      </w:pPr>
      <w:r w:rsidRPr="008C00E9">
        <w:br w:type="page"/>
      </w:r>
    </w:p>
    <w:p w:rsidR="001E17A7" w:rsidRPr="008C00E9" w:rsidRDefault="001E17A7" w:rsidP="002333FB">
      <w:pPr>
        <w:tabs>
          <w:tab w:val="left" w:pos="7815"/>
        </w:tabs>
        <w:jc w:val="right"/>
      </w:pPr>
    </w:p>
    <w:p w:rsidR="002333FB" w:rsidRPr="008C00E9" w:rsidRDefault="002333FB" w:rsidP="002333FB">
      <w:pPr>
        <w:tabs>
          <w:tab w:val="left" w:pos="7815"/>
        </w:tabs>
        <w:jc w:val="right"/>
      </w:pPr>
      <w:r w:rsidRPr="008C00E9">
        <w:t>Приложение №</w:t>
      </w:r>
      <w:r w:rsidR="005D51DE" w:rsidRPr="008C00E9">
        <w:t xml:space="preserve">2 </w:t>
      </w:r>
      <w:r w:rsidRPr="008C00E9">
        <w:t xml:space="preserve">к договору </w:t>
      </w:r>
    </w:p>
    <w:p w:rsidR="00703581" w:rsidRPr="008C00E9" w:rsidRDefault="00703581" w:rsidP="00703581">
      <w:pPr>
        <w:tabs>
          <w:tab w:val="left" w:pos="7815"/>
        </w:tabs>
        <w:jc w:val="right"/>
      </w:pPr>
      <w:r w:rsidRPr="008C00E9">
        <w:t>№</w:t>
      </w:r>
      <w:r>
        <w:t>11.</w:t>
      </w:r>
      <w:proofErr w:type="gramStart"/>
      <w:r>
        <w:t>724.</w:t>
      </w:r>
      <w:r w:rsidRPr="008C00E9">
        <w:t>_</w:t>
      </w:r>
      <w:proofErr w:type="gramEnd"/>
      <w:r w:rsidRPr="008C00E9">
        <w:t>_________</w:t>
      </w:r>
      <w:r>
        <w:t>/25</w:t>
      </w:r>
      <w:r w:rsidRPr="00211F3F">
        <w:t xml:space="preserve"> </w:t>
      </w:r>
      <w:r w:rsidRPr="008C00E9">
        <w:t>от ___</w:t>
      </w:r>
      <w:r>
        <w:t xml:space="preserve">. </w:t>
      </w:r>
      <w:r w:rsidRPr="008C00E9">
        <w:t>____</w:t>
      </w:r>
      <w:r>
        <w:t>. 2025</w:t>
      </w:r>
    </w:p>
    <w:p w:rsidR="009B5F00" w:rsidRPr="008C00E9" w:rsidRDefault="009B5F00" w:rsidP="002333FB">
      <w:pPr>
        <w:jc w:val="center"/>
      </w:pPr>
    </w:p>
    <w:p w:rsidR="002333FB" w:rsidRPr="008515AB" w:rsidRDefault="002333FB" w:rsidP="002333FB">
      <w:pPr>
        <w:jc w:val="center"/>
        <w:rPr>
          <w:sz w:val="20"/>
        </w:rPr>
      </w:pPr>
      <w:r w:rsidRPr="008515AB">
        <w:rPr>
          <w:sz w:val="20"/>
        </w:rPr>
        <w:t xml:space="preserve">ПЕРЕЧЕНЬ </w:t>
      </w:r>
    </w:p>
    <w:p w:rsidR="002333FB" w:rsidRPr="008515AB" w:rsidRDefault="002333FB" w:rsidP="002333FB">
      <w:pPr>
        <w:jc w:val="center"/>
        <w:rPr>
          <w:sz w:val="20"/>
        </w:rPr>
      </w:pPr>
      <w:r w:rsidRPr="008515AB">
        <w:rPr>
          <w:sz w:val="20"/>
        </w:rPr>
        <w:t xml:space="preserve">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8C00E9" w:rsidRPr="008515AB">
        <w:rPr>
          <w:sz w:val="20"/>
        </w:rPr>
        <w:t>ЗАКАЗЧИКА</w:t>
      </w:r>
      <w:r w:rsidRPr="008515AB">
        <w:rPr>
          <w:sz w:val="20"/>
        </w:rPr>
        <w:t xml:space="preserve"> И ПРОМПЛОЩАДОК ПРЕДСТАВИТЕЛЯМИ ИСПОЛНИТЕЛЯ, А ТАКЖЕ ТРЕТЬИМИ ЛИЦАМИ, ПРИВЛЕЧЕННЫМИ ИСПОЛНИТЕЛЕМ ДЛЯ ВЫПОЛНЕНИЯ УСЛУГ</w:t>
      </w:r>
    </w:p>
    <w:p w:rsidR="008515AB" w:rsidRPr="008C00E9" w:rsidRDefault="008515AB" w:rsidP="002333FB">
      <w:pPr>
        <w:jc w:val="center"/>
      </w:pPr>
    </w:p>
    <w:tbl>
      <w:tblPr>
        <w:tblStyle w:val="11"/>
        <w:tblW w:w="10490" w:type="dxa"/>
        <w:tblInd w:w="-743" w:type="dxa"/>
        <w:tblLook w:val="04A0" w:firstRow="1" w:lastRow="0" w:firstColumn="1" w:lastColumn="0" w:noHBand="0" w:noVBand="1"/>
      </w:tblPr>
      <w:tblGrid>
        <w:gridCol w:w="1000"/>
        <w:gridCol w:w="3321"/>
        <w:gridCol w:w="2095"/>
        <w:gridCol w:w="2420"/>
        <w:gridCol w:w="1654"/>
      </w:tblGrid>
      <w:tr w:rsidR="005E75A4" w:rsidRPr="008C00E9" w:rsidTr="008F744F">
        <w:tc>
          <w:tcPr>
            <w:tcW w:w="1000" w:type="dxa"/>
            <w:shd w:val="clear" w:color="auto" w:fill="D9D9D9"/>
            <w:vAlign w:val="center"/>
          </w:tcPr>
          <w:p w:rsidR="005E75A4" w:rsidRPr="008515AB" w:rsidRDefault="005E75A4" w:rsidP="008515AB">
            <w:pPr>
              <w:spacing w:line="259" w:lineRule="auto"/>
              <w:jc w:val="center"/>
              <w:rPr>
                <w:rFonts w:ascii="Verdana" w:hAnsi="Verdana"/>
                <w:sz w:val="20"/>
              </w:rPr>
            </w:pPr>
            <w:r w:rsidRPr="008515AB">
              <w:rPr>
                <w:rFonts w:ascii="Verdana" w:hAnsi="Verdana"/>
                <w:sz w:val="20"/>
              </w:rPr>
              <w:t>№</w:t>
            </w:r>
          </w:p>
        </w:tc>
        <w:tc>
          <w:tcPr>
            <w:tcW w:w="3321" w:type="dxa"/>
            <w:shd w:val="clear" w:color="auto" w:fill="D9D9D9"/>
            <w:vAlign w:val="center"/>
          </w:tcPr>
          <w:p w:rsidR="005E75A4" w:rsidRPr="008515AB" w:rsidRDefault="005E75A4" w:rsidP="008515AB">
            <w:pPr>
              <w:spacing w:line="259" w:lineRule="auto"/>
              <w:jc w:val="center"/>
              <w:rPr>
                <w:rFonts w:ascii="Verdana" w:hAnsi="Verdana"/>
                <w:sz w:val="20"/>
              </w:rPr>
            </w:pPr>
            <w:r w:rsidRPr="008515AB">
              <w:rPr>
                <w:rFonts w:ascii="Verdana" w:hAnsi="Verdana"/>
                <w:sz w:val="20"/>
              </w:rPr>
              <w:t>Наименование нарушения*</w:t>
            </w:r>
          </w:p>
        </w:tc>
        <w:tc>
          <w:tcPr>
            <w:tcW w:w="2095" w:type="dxa"/>
            <w:shd w:val="clear" w:color="auto" w:fill="D9D9D9"/>
            <w:vAlign w:val="center"/>
          </w:tcPr>
          <w:p w:rsidR="005E75A4" w:rsidRPr="008515AB" w:rsidRDefault="005E75A4" w:rsidP="008515AB">
            <w:pPr>
              <w:spacing w:line="259" w:lineRule="auto"/>
              <w:jc w:val="center"/>
              <w:rPr>
                <w:rFonts w:ascii="Verdana" w:hAnsi="Verdana"/>
                <w:sz w:val="20"/>
              </w:rPr>
            </w:pPr>
            <w:r w:rsidRPr="008515AB">
              <w:rPr>
                <w:rFonts w:ascii="Verdana" w:hAnsi="Verdana"/>
                <w:sz w:val="20"/>
              </w:rPr>
              <w:t>Величина неустойки (штрафа),</w:t>
            </w:r>
          </w:p>
          <w:p w:rsidR="005E75A4" w:rsidRPr="008515AB" w:rsidRDefault="005E75A4" w:rsidP="008515AB">
            <w:pPr>
              <w:spacing w:line="259" w:lineRule="auto"/>
              <w:jc w:val="center"/>
              <w:rPr>
                <w:rFonts w:ascii="Verdana" w:hAnsi="Verdana"/>
                <w:sz w:val="20"/>
              </w:rPr>
            </w:pPr>
            <w:r w:rsidRPr="008515AB">
              <w:rPr>
                <w:rFonts w:ascii="Verdana" w:hAnsi="Verdana"/>
                <w:sz w:val="20"/>
              </w:rPr>
              <w:t>в руб.</w:t>
            </w:r>
          </w:p>
        </w:tc>
        <w:tc>
          <w:tcPr>
            <w:tcW w:w="2420" w:type="dxa"/>
            <w:shd w:val="clear" w:color="auto" w:fill="D9D9D9"/>
            <w:vAlign w:val="center"/>
          </w:tcPr>
          <w:p w:rsidR="005E75A4" w:rsidRPr="008515AB" w:rsidRDefault="005E75A4" w:rsidP="008515AB">
            <w:pPr>
              <w:spacing w:line="259" w:lineRule="auto"/>
              <w:jc w:val="center"/>
              <w:rPr>
                <w:rFonts w:ascii="Verdana" w:hAnsi="Verdana"/>
                <w:sz w:val="20"/>
              </w:rPr>
            </w:pPr>
            <w:r w:rsidRPr="008515AB">
              <w:rPr>
                <w:rFonts w:ascii="Verdana" w:hAnsi="Verdana"/>
                <w:sz w:val="20"/>
              </w:rPr>
              <w:t>Документ фиксации нарушения</w:t>
            </w:r>
          </w:p>
        </w:tc>
        <w:tc>
          <w:tcPr>
            <w:tcW w:w="1654" w:type="dxa"/>
            <w:shd w:val="clear" w:color="auto" w:fill="D9D9D9"/>
            <w:vAlign w:val="center"/>
          </w:tcPr>
          <w:p w:rsidR="005E75A4" w:rsidRPr="008C00E9" w:rsidRDefault="005E75A4" w:rsidP="00072C62">
            <w:pPr>
              <w:spacing w:line="259" w:lineRule="auto"/>
              <w:jc w:val="center"/>
              <w:rPr>
                <w:rFonts w:ascii="Verdana" w:hAnsi="Verdana"/>
              </w:rPr>
            </w:pPr>
            <w:r w:rsidRPr="008C00E9">
              <w:rPr>
                <w:rFonts w:ascii="Verdana" w:hAnsi="Verdana"/>
              </w:rPr>
              <w:t>Примечание</w:t>
            </w:r>
          </w:p>
        </w:tc>
      </w:tr>
      <w:tr w:rsidR="005E75A4" w:rsidRPr="008C00E9" w:rsidTr="008F744F">
        <w:tc>
          <w:tcPr>
            <w:tcW w:w="1000" w:type="dxa"/>
            <w:shd w:val="clear" w:color="auto" w:fill="D9D9D9"/>
            <w:vAlign w:val="center"/>
          </w:tcPr>
          <w:p w:rsidR="005E75A4" w:rsidRPr="008515AB" w:rsidRDefault="005E75A4" w:rsidP="008515AB">
            <w:pPr>
              <w:spacing w:line="259" w:lineRule="auto"/>
              <w:jc w:val="center"/>
              <w:rPr>
                <w:rFonts w:ascii="Verdana" w:hAnsi="Verdana"/>
                <w:sz w:val="20"/>
              </w:rPr>
            </w:pPr>
            <w:r w:rsidRPr="008515AB">
              <w:rPr>
                <w:rFonts w:ascii="Verdana" w:hAnsi="Verdana"/>
                <w:sz w:val="20"/>
              </w:rPr>
              <w:t>1</w:t>
            </w:r>
          </w:p>
        </w:tc>
        <w:tc>
          <w:tcPr>
            <w:tcW w:w="9490" w:type="dxa"/>
            <w:gridSpan w:val="4"/>
            <w:shd w:val="clear" w:color="auto" w:fill="D9D9D9"/>
            <w:vAlign w:val="center"/>
          </w:tcPr>
          <w:p w:rsidR="005E75A4" w:rsidRPr="008515AB" w:rsidRDefault="005E75A4" w:rsidP="008515AB">
            <w:pPr>
              <w:spacing w:line="259" w:lineRule="auto"/>
              <w:jc w:val="center"/>
              <w:rPr>
                <w:rFonts w:ascii="Verdana" w:hAnsi="Verdana"/>
                <w:sz w:val="20"/>
              </w:rPr>
            </w:pPr>
            <w:r w:rsidRPr="008515AB">
              <w:rPr>
                <w:rFonts w:ascii="Verdana" w:hAnsi="Verdana"/>
                <w:sz w:val="20"/>
              </w:rPr>
              <w:t>Перечень нарушений требований контрольно-пропускного и внутриобъектового режимов</w:t>
            </w: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1.1</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 xml:space="preserve">Попытка проникновения на территорию Заказчика через КПП и </w:t>
            </w:r>
            <w:proofErr w:type="spellStart"/>
            <w:r w:rsidRPr="008515AB">
              <w:rPr>
                <w:rFonts w:ascii="Verdana" w:hAnsi="Verdana"/>
                <w:sz w:val="20"/>
              </w:rPr>
              <w:t>КПрП</w:t>
            </w:r>
            <w:proofErr w:type="spellEnd"/>
            <w:r w:rsidRPr="008515AB">
              <w:rPr>
                <w:rFonts w:ascii="Verdana" w:hAnsi="Verdana"/>
                <w:sz w:val="20"/>
              </w:rPr>
              <w:t xml:space="preserve"> без пропуска</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1.2</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 xml:space="preserve">Попытка проникновения на территорию Заказчика через КПП </w:t>
            </w:r>
            <w:proofErr w:type="spellStart"/>
            <w:r w:rsidRPr="008515AB">
              <w:rPr>
                <w:rFonts w:ascii="Verdana" w:hAnsi="Verdana"/>
                <w:sz w:val="20"/>
              </w:rPr>
              <w:t>КПрП</w:t>
            </w:r>
            <w:proofErr w:type="spellEnd"/>
            <w:r w:rsidRPr="008515AB">
              <w:rPr>
                <w:rFonts w:ascii="Verdana" w:hAnsi="Verdana"/>
                <w:sz w:val="20"/>
              </w:rPr>
              <w:t xml:space="preserve"> по чужому пропуску, оформленным на другое лицо</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2 000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1.3</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 xml:space="preserve">Попытка проникновения на территорию Заказчика через КПП и </w:t>
            </w:r>
            <w:proofErr w:type="spellStart"/>
            <w:r w:rsidRPr="008515AB">
              <w:rPr>
                <w:rFonts w:ascii="Verdana" w:hAnsi="Verdana"/>
                <w:sz w:val="20"/>
              </w:rPr>
              <w:t>КПрП</w:t>
            </w:r>
            <w:proofErr w:type="spellEnd"/>
            <w:r w:rsidRPr="008515AB">
              <w:rPr>
                <w:rFonts w:ascii="Verdana" w:hAnsi="Verdana"/>
                <w:sz w:val="20"/>
              </w:rPr>
              <w:t xml:space="preserve"> </w:t>
            </w:r>
            <w:r w:rsidR="00DF4B15" w:rsidRPr="008515AB">
              <w:rPr>
                <w:rFonts w:ascii="Verdana" w:hAnsi="Verdana"/>
                <w:sz w:val="20"/>
              </w:rPr>
              <w:t xml:space="preserve">по пропускному документу </w:t>
            </w:r>
            <w:r w:rsidRPr="008515AB">
              <w:rPr>
                <w:rFonts w:ascii="Verdana" w:hAnsi="Verdana"/>
                <w:sz w:val="20"/>
              </w:rPr>
              <w:t>с истёкшим сроком действия</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1.4</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Попытка проникновения/выхода на территорию Заказчика в неустановленном месте (через ограждения периметра)</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20 000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1.5</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Попытка проноса на территорию Заказчика спиртных напитков, наркотических, токсических и психотропных веществ</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5 000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1.6</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Нахождение на территории Заказчика в состоянии алкогольного, наркотического или иного токсического опьянений</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20 000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нахождении работника на работе в состоянии алкогольного, наркотического или иного токсичного опьянения</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1.7</w:t>
            </w:r>
          </w:p>
        </w:tc>
        <w:tc>
          <w:tcPr>
            <w:tcW w:w="3321" w:type="dxa"/>
          </w:tcPr>
          <w:p w:rsidR="005E75A4" w:rsidRPr="008515AB" w:rsidRDefault="008F744F" w:rsidP="008515AB">
            <w:pPr>
              <w:spacing w:line="259" w:lineRule="auto"/>
              <w:rPr>
                <w:rFonts w:ascii="Verdana" w:hAnsi="Verdana"/>
                <w:sz w:val="20"/>
              </w:rPr>
            </w:pPr>
            <w:r w:rsidRPr="008515AB">
              <w:rPr>
                <w:rFonts w:ascii="Verdana" w:hAnsi="Verdana"/>
                <w:sz w:val="20"/>
              </w:rPr>
              <w:t>Внос/вынос запрещённых предметов установленных в соответствии с СТО Р1.4 «Контрольно-пропускной и внутриобъектовый режимы»- приложение 18</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2 000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1.8</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 xml:space="preserve">Внос/вынос (вывоз) собственных товарно-материальных ценностей без </w:t>
            </w:r>
            <w:r w:rsidRPr="008515AB">
              <w:rPr>
                <w:rFonts w:ascii="Verdana" w:hAnsi="Verdana"/>
                <w:sz w:val="20"/>
              </w:rPr>
              <w:lastRenderedPageBreak/>
              <w:t>советующих разрешений и заверенных документов Заказчика</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lastRenderedPageBreak/>
              <w:t>5 000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 xml:space="preserve">Акт о нарушении пропускного и </w:t>
            </w:r>
            <w:r w:rsidRPr="008515AB">
              <w:rPr>
                <w:rFonts w:ascii="Verdana" w:hAnsi="Verdana"/>
                <w:sz w:val="20"/>
              </w:rPr>
              <w:lastRenderedPageBreak/>
              <w:t>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1.9</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 xml:space="preserve">Неоднократные (два и более раз) выявленные </w:t>
            </w:r>
            <w:proofErr w:type="spellStart"/>
            <w:r w:rsidRPr="008515AB">
              <w:rPr>
                <w:rFonts w:ascii="Verdana" w:hAnsi="Verdana"/>
                <w:sz w:val="20"/>
              </w:rPr>
              <w:t>попытоки</w:t>
            </w:r>
            <w:proofErr w:type="spellEnd"/>
            <w:r w:rsidRPr="008515AB">
              <w:rPr>
                <w:rFonts w:ascii="Verdana" w:hAnsi="Verdana"/>
                <w:sz w:val="20"/>
              </w:rPr>
              <w:t xml:space="preserve"> вноса/вывоза принадлежащих </w:t>
            </w:r>
            <w:r w:rsidR="0077286B" w:rsidRPr="008515AB">
              <w:rPr>
                <w:rFonts w:ascii="Verdana" w:hAnsi="Verdana"/>
                <w:sz w:val="20"/>
              </w:rPr>
              <w:t>Исполнителю</w:t>
            </w:r>
          </w:p>
          <w:p w:rsidR="005E75A4" w:rsidRPr="008515AB" w:rsidRDefault="005E75A4" w:rsidP="008515AB">
            <w:pPr>
              <w:spacing w:line="259" w:lineRule="auto"/>
              <w:rPr>
                <w:rFonts w:ascii="Verdana" w:hAnsi="Verdana"/>
                <w:sz w:val="20"/>
              </w:rPr>
            </w:pPr>
            <w:r w:rsidRPr="008515AB">
              <w:rPr>
                <w:rFonts w:ascii="Verdana" w:hAnsi="Verdana"/>
                <w:sz w:val="20"/>
              </w:rPr>
              <w:t>товарно-материальных ценностей без советующих разрешений и заверенных документов Заказчика</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50 000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1.10</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Попытка выноса/вывоза товарно-материальных ценностей Заказчика без советующих разрешений и заверенных документов Заказчика</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50 000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1.11</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Тайное хищение имущества Заказчика, установленное вступившим в законную силу решением суда</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50 000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1.12</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100 000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1.13</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Нахождение без необходимости за пределами рабочего объекта/участка без советующих разрешений и заверенных документов Заказчика</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20 000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1.14</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Нарушение контрольно-пропускного и внутриобъектового режимов</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5 000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1.15</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 xml:space="preserve">Нарушение правил прохода КПП или проезда через </w:t>
            </w:r>
            <w:proofErr w:type="spellStart"/>
            <w:r w:rsidRPr="008515AB">
              <w:rPr>
                <w:rFonts w:ascii="Verdana" w:hAnsi="Verdana"/>
                <w:sz w:val="20"/>
              </w:rPr>
              <w:t>КпРП</w:t>
            </w:r>
            <w:proofErr w:type="spellEnd"/>
            <w:r w:rsidRPr="008515AB">
              <w:rPr>
                <w:rFonts w:ascii="Verdana" w:hAnsi="Verdana"/>
                <w:sz w:val="20"/>
              </w:rPr>
              <w:t>, отказ в предоставлении пропускных документов и/или предъявлению к осмотру вещей, сотруднику охраны</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5 000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1.16</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Производство фото, видеосъёмки без оформления разрешения</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10 000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1.17</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Разглашение охраняемой законом тайны (государственной, коммерческой)</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50 000</w:t>
            </w:r>
          </w:p>
        </w:tc>
        <w:tc>
          <w:tcPr>
            <w:tcW w:w="2420" w:type="dxa"/>
          </w:tcPr>
          <w:p w:rsidR="005E75A4" w:rsidRPr="008515AB" w:rsidRDefault="005E75A4" w:rsidP="008515AB">
            <w:pPr>
              <w:spacing w:line="259" w:lineRule="auto"/>
              <w:rPr>
                <w:rFonts w:ascii="Verdana" w:hAnsi="Verdana"/>
                <w:sz w:val="20"/>
              </w:rPr>
            </w:pPr>
          </w:p>
        </w:tc>
        <w:tc>
          <w:tcPr>
            <w:tcW w:w="1654" w:type="dxa"/>
          </w:tcPr>
          <w:p w:rsidR="005E75A4" w:rsidRPr="008C00E9" w:rsidRDefault="005E75A4" w:rsidP="00072C62">
            <w:pPr>
              <w:spacing w:line="259" w:lineRule="auto"/>
              <w:rPr>
                <w:rFonts w:ascii="Verdana" w:hAnsi="Verdana"/>
              </w:rPr>
            </w:pP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1.18</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 xml:space="preserve">Возмещение причиненного ущерба, затрат Заказчику по восстановлению/ ремонту, нанесенного порчей, </w:t>
            </w:r>
            <w:proofErr w:type="gramStart"/>
            <w:r w:rsidRPr="008515AB">
              <w:rPr>
                <w:rFonts w:ascii="Verdana" w:hAnsi="Verdana"/>
                <w:sz w:val="20"/>
              </w:rPr>
              <w:lastRenderedPageBreak/>
              <w:t>повреждением ,</w:t>
            </w:r>
            <w:proofErr w:type="gramEnd"/>
            <w:r w:rsidRPr="008515AB">
              <w:rPr>
                <w:rFonts w:ascii="Verdana" w:hAnsi="Verdana"/>
                <w:sz w:val="20"/>
              </w:rPr>
              <w:t xml:space="preserve"> кражей имущества Заказчика</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lastRenderedPageBreak/>
              <w:t xml:space="preserve">Величина неустойки зависит от суммы общих затрат по </w:t>
            </w:r>
            <w:r w:rsidRPr="008515AB">
              <w:rPr>
                <w:rFonts w:ascii="Verdana" w:hAnsi="Verdana"/>
                <w:sz w:val="20"/>
              </w:rPr>
              <w:lastRenderedPageBreak/>
              <w:t>восстановлению имущества</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lastRenderedPageBreak/>
              <w:t>Акт о нарушении пропускного и внутриобъектового режимов</w:t>
            </w:r>
          </w:p>
        </w:tc>
        <w:tc>
          <w:tcPr>
            <w:tcW w:w="1654" w:type="dxa"/>
          </w:tcPr>
          <w:p w:rsidR="005E75A4" w:rsidRPr="008515AB" w:rsidRDefault="005E75A4" w:rsidP="00072C62">
            <w:pPr>
              <w:spacing w:line="259" w:lineRule="auto"/>
              <w:rPr>
                <w:rFonts w:ascii="Verdana" w:hAnsi="Verdana"/>
                <w:sz w:val="20"/>
              </w:rPr>
            </w:pPr>
            <w:r w:rsidRPr="008515AB">
              <w:rPr>
                <w:rFonts w:ascii="Verdana" w:hAnsi="Verdana"/>
                <w:sz w:val="20"/>
              </w:rPr>
              <w:t xml:space="preserve">Размер штрафа за нанесенный ущерб </w:t>
            </w:r>
            <w:r w:rsidRPr="008515AB">
              <w:rPr>
                <w:rFonts w:ascii="Verdana" w:hAnsi="Verdana"/>
                <w:sz w:val="20"/>
              </w:rPr>
              <w:lastRenderedPageBreak/>
              <w:t xml:space="preserve">определяет Заказчик </w:t>
            </w:r>
          </w:p>
        </w:tc>
      </w:tr>
      <w:tr w:rsidR="005E75A4" w:rsidRPr="008C00E9" w:rsidTr="008F744F">
        <w:tc>
          <w:tcPr>
            <w:tcW w:w="1000" w:type="dxa"/>
            <w:shd w:val="clear" w:color="auto" w:fill="D9D9D9" w:themeFill="background1" w:themeFillShade="D9"/>
          </w:tcPr>
          <w:p w:rsidR="005E75A4" w:rsidRPr="008515AB" w:rsidRDefault="005E75A4" w:rsidP="008515AB">
            <w:pPr>
              <w:spacing w:line="259" w:lineRule="auto"/>
              <w:jc w:val="center"/>
              <w:rPr>
                <w:rFonts w:ascii="Verdana" w:hAnsi="Verdana"/>
                <w:sz w:val="20"/>
              </w:rPr>
            </w:pPr>
            <w:r w:rsidRPr="008515AB">
              <w:rPr>
                <w:rFonts w:ascii="Verdana" w:hAnsi="Verdana"/>
                <w:sz w:val="20"/>
              </w:rPr>
              <w:lastRenderedPageBreak/>
              <w:t>2</w:t>
            </w:r>
          </w:p>
        </w:tc>
        <w:tc>
          <w:tcPr>
            <w:tcW w:w="9490" w:type="dxa"/>
            <w:gridSpan w:val="4"/>
            <w:shd w:val="clear" w:color="auto" w:fill="D9D9D9" w:themeFill="background1" w:themeFillShade="D9"/>
          </w:tcPr>
          <w:p w:rsidR="005E75A4" w:rsidRPr="008515AB" w:rsidRDefault="005E75A4" w:rsidP="008515AB">
            <w:pPr>
              <w:spacing w:line="259" w:lineRule="auto"/>
              <w:rPr>
                <w:rFonts w:ascii="Verdana" w:hAnsi="Verdana"/>
                <w:sz w:val="20"/>
              </w:rPr>
            </w:pPr>
            <w:r w:rsidRPr="008515AB">
              <w:rPr>
                <w:rFonts w:ascii="Verdana" w:hAnsi="Verdana"/>
                <w:sz w:val="20"/>
              </w:rPr>
              <w:t>Перечень услуг по оформлению пропускных документов и предоставлению информации о посещении территорий Заказчика представителями Исполнителя</w:t>
            </w: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2.1</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Оформление и выдача электронного временного пропуска</w:t>
            </w:r>
            <w:r w:rsidR="00DF4B15" w:rsidRPr="008515AB">
              <w:rPr>
                <w:rFonts w:ascii="Verdana" w:hAnsi="Verdana"/>
                <w:sz w:val="20"/>
              </w:rPr>
              <w:t xml:space="preserve"> в том числе на груз/легко. автотранспорт</w:t>
            </w:r>
          </w:p>
        </w:tc>
        <w:tc>
          <w:tcPr>
            <w:tcW w:w="2095" w:type="dxa"/>
          </w:tcPr>
          <w:p w:rsidR="005E75A4" w:rsidRPr="008515AB" w:rsidRDefault="00DF4B15" w:rsidP="008515AB">
            <w:pPr>
              <w:spacing w:line="259" w:lineRule="auto"/>
              <w:jc w:val="center"/>
              <w:rPr>
                <w:rFonts w:ascii="Verdana" w:hAnsi="Verdana"/>
                <w:sz w:val="20"/>
              </w:rPr>
            </w:pPr>
            <w:r w:rsidRPr="008515AB">
              <w:rPr>
                <w:rFonts w:ascii="Verdana" w:hAnsi="Verdana"/>
                <w:sz w:val="20"/>
              </w:rPr>
              <w:t>300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Заявка в ИС</w:t>
            </w:r>
          </w:p>
        </w:tc>
        <w:tc>
          <w:tcPr>
            <w:tcW w:w="1654" w:type="dxa"/>
          </w:tcPr>
          <w:p w:rsidR="005E75A4" w:rsidRPr="008515AB" w:rsidRDefault="005E75A4" w:rsidP="00072C62">
            <w:pPr>
              <w:spacing w:line="259" w:lineRule="auto"/>
              <w:rPr>
                <w:rFonts w:ascii="Verdana" w:hAnsi="Verdana"/>
                <w:sz w:val="20"/>
              </w:rPr>
            </w:pPr>
            <w:r w:rsidRPr="008515AB">
              <w:rPr>
                <w:rFonts w:ascii="Verdana" w:hAnsi="Verdana"/>
                <w:sz w:val="20"/>
              </w:rPr>
              <w:t>Допускается в письменной форме</w:t>
            </w:r>
          </w:p>
        </w:tc>
      </w:tr>
      <w:tr w:rsidR="005E75A4" w:rsidRPr="008C00E9" w:rsidTr="008F744F">
        <w:tc>
          <w:tcPr>
            <w:tcW w:w="1000"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2.2</w:t>
            </w:r>
          </w:p>
        </w:tc>
        <w:tc>
          <w:tcPr>
            <w:tcW w:w="3321" w:type="dxa"/>
          </w:tcPr>
          <w:p w:rsidR="005E75A4" w:rsidRPr="008515AB" w:rsidRDefault="005E75A4" w:rsidP="008515AB">
            <w:pPr>
              <w:spacing w:line="259" w:lineRule="auto"/>
              <w:rPr>
                <w:rFonts w:ascii="Verdana" w:hAnsi="Verdana"/>
                <w:sz w:val="20"/>
              </w:rPr>
            </w:pPr>
            <w:r w:rsidRPr="008515AB">
              <w:rPr>
                <w:rFonts w:ascii="Verdana" w:hAnsi="Verdana"/>
                <w:sz w:val="20"/>
              </w:rPr>
              <w:t>Оформление и выдача электронного гостевого пропуска</w:t>
            </w:r>
            <w:r w:rsidR="00DF4B15" w:rsidRPr="008515AB">
              <w:rPr>
                <w:rFonts w:ascii="Verdana" w:hAnsi="Verdana"/>
                <w:sz w:val="20"/>
              </w:rPr>
              <w:t>, в том числе на груз/легко автотранспорт</w:t>
            </w:r>
          </w:p>
        </w:tc>
        <w:tc>
          <w:tcPr>
            <w:tcW w:w="2095" w:type="dxa"/>
          </w:tcPr>
          <w:p w:rsidR="005E75A4" w:rsidRPr="008515AB" w:rsidRDefault="005E75A4" w:rsidP="008515AB">
            <w:pPr>
              <w:spacing w:line="259" w:lineRule="auto"/>
              <w:jc w:val="center"/>
              <w:rPr>
                <w:rFonts w:ascii="Verdana" w:hAnsi="Verdana"/>
                <w:sz w:val="20"/>
              </w:rPr>
            </w:pPr>
            <w:r w:rsidRPr="008515AB">
              <w:rPr>
                <w:rFonts w:ascii="Verdana" w:hAnsi="Verdana"/>
                <w:sz w:val="20"/>
              </w:rPr>
              <w:t>180</w:t>
            </w:r>
          </w:p>
        </w:tc>
        <w:tc>
          <w:tcPr>
            <w:tcW w:w="2420" w:type="dxa"/>
          </w:tcPr>
          <w:p w:rsidR="005E75A4" w:rsidRPr="008515AB" w:rsidRDefault="005E75A4" w:rsidP="008515AB">
            <w:pPr>
              <w:spacing w:line="259" w:lineRule="auto"/>
              <w:rPr>
                <w:rFonts w:ascii="Verdana" w:hAnsi="Verdana"/>
                <w:sz w:val="20"/>
              </w:rPr>
            </w:pPr>
            <w:r w:rsidRPr="008515AB">
              <w:rPr>
                <w:rFonts w:ascii="Verdana" w:hAnsi="Verdana"/>
                <w:sz w:val="20"/>
              </w:rPr>
              <w:t>Заявка в ИС</w:t>
            </w:r>
          </w:p>
        </w:tc>
        <w:tc>
          <w:tcPr>
            <w:tcW w:w="1654" w:type="dxa"/>
          </w:tcPr>
          <w:p w:rsidR="005E75A4" w:rsidRPr="008515AB" w:rsidRDefault="005E75A4" w:rsidP="00072C62">
            <w:pPr>
              <w:spacing w:line="259" w:lineRule="auto"/>
              <w:rPr>
                <w:rFonts w:ascii="Verdana" w:hAnsi="Verdana"/>
                <w:sz w:val="20"/>
              </w:rPr>
            </w:pPr>
            <w:r w:rsidRPr="008515AB">
              <w:rPr>
                <w:rFonts w:ascii="Verdana" w:hAnsi="Verdana"/>
                <w:sz w:val="20"/>
              </w:rPr>
              <w:t>Допускается в письменной форме</w:t>
            </w:r>
          </w:p>
        </w:tc>
      </w:tr>
      <w:tr w:rsidR="00C623C1" w:rsidRPr="008C00E9" w:rsidTr="008F744F">
        <w:tc>
          <w:tcPr>
            <w:tcW w:w="1000" w:type="dxa"/>
          </w:tcPr>
          <w:p w:rsidR="00C623C1" w:rsidRPr="008515AB" w:rsidRDefault="00C623C1" w:rsidP="008515AB">
            <w:pPr>
              <w:spacing w:line="259" w:lineRule="auto"/>
              <w:jc w:val="center"/>
              <w:rPr>
                <w:rFonts w:ascii="Verdana" w:hAnsi="Verdana"/>
                <w:sz w:val="20"/>
              </w:rPr>
            </w:pPr>
            <w:r w:rsidRPr="008515AB">
              <w:rPr>
                <w:rFonts w:ascii="Verdana" w:hAnsi="Verdana"/>
                <w:sz w:val="20"/>
              </w:rPr>
              <w:t>2.3</w:t>
            </w:r>
          </w:p>
        </w:tc>
        <w:tc>
          <w:tcPr>
            <w:tcW w:w="3321" w:type="dxa"/>
          </w:tcPr>
          <w:p w:rsidR="00C623C1" w:rsidRPr="008515AB" w:rsidRDefault="00C623C1" w:rsidP="008515AB">
            <w:pPr>
              <w:spacing w:line="259" w:lineRule="auto"/>
              <w:rPr>
                <w:rFonts w:ascii="Verdana" w:hAnsi="Verdana"/>
                <w:sz w:val="20"/>
              </w:rPr>
            </w:pPr>
            <w:r w:rsidRPr="008515AB">
              <w:rPr>
                <w:rFonts w:ascii="Verdana" w:hAnsi="Verdana"/>
                <w:sz w:val="20"/>
              </w:rPr>
              <w:t xml:space="preserve">Предоставление информации (справки) о посещении представителей </w:t>
            </w:r>
            <w:r w:rsidR="0077286B" w:rsidRPr="008515AB">
              <w:rPr>
                <w:rFonts w:ascii="Verdana" w:hAnsi="Verdana"/>
                <w:sz w:val="20"/>
              </w:rPr>
              <w:t>Исполнителя</w:t>
            </w:r>
            <w:r w:rsidRPr="008515AB">
              <w:rPr>
                <w:rFonts w:ascii="Verdana" w:hAnsi="Verdana"/>
                <w:sz w:val="20"/>
              </w:rPr>
              <w:t xml:space="preserve"> территорий </w:t>
            </w:r>
            <w:proofErr w:type="gramStart"/>
            <w:r w:rsidRPr="008515AB">
              <w:rPr>
                <w:rFonts w:ascii="Verdana" w:hAnsi="Verdana"/>
                <w:sz w:val="20"/>
              </w:rPr>
              <w:t>Заказчика  по</w:t>
            </w:r>
            <w:proofErr w:type="gramEnd"/>
            <w:r w:rsidRPr="008515AB">
              <w:rPr>
                <w:rFonts w:ascii="Verdana" w:hAnsi="Verdana"/>
                <w:sz w:val="20"/>
              </w:rPr>
              <w:t xml:space="preserve"> данным системы контроля  и управления доступом в течение одного года</w:t>
            </w:r>
          </w:p>
        </w:tc>
        <w:tc>
          <w:tcPr>
            <w:tcW w:w="2095" w:type="dxa"/>
          </w:tcPr>
          <w:p w:rsidR="00C623C1" w:rsidRPr="008515AB" w:rsidRDefault="00C623C1" w:rsidP="008515AB">
            <w:pPr>
              <w:spacing w:line="259" w:lineRule="auto"/>
              <w:jc w:val="center"/>
              <w:rPr>
                <w:rFonts w:ascii="Verdana" w:hAnsi="Verdana"/>
                <w:sz w:val="20"/>
              </w:rPr>
            </w:pPr>
            <w:r w:rsidRPr="008515AB">
              <w:rPr>
                <w:rFonts w:ascii="Verdana" w:hAnsi="Verdana"/>
                <w:sz w:val="20"/>
              </w:rPr>
              <w:t>500</w:t>
            </w:r>
          </w:p>
        </w:tc>
        <w:tc>
          <w:tcPr>
            <w:tcW w:w="2420" w:type="dxa"/>
          </w:tcPr>
          <w:p w:rsidR="00C623C1" w:rsidRPr="008515AB" w:rsidRDefault="00C623C1" w:rsidP="008515AB">
            <w:pPr>
              <w:spacing w:line="259" w:lineRule="auto"/>
              <w:rPr>
                <w:rFonts w:ascii="Verdana" w:hAnsi="Verdana"/>
                <w:sz w:val="20"/>
              </w:rPr>
            </w:pPr>
            <w:r w:rsidRPr="008515AB">
              <w:rPr>
                <w:rFonts w:ascii="Verdana" w:hAnsi="Verdana"/>
                <w:sz w:val="20"/>
              </w:rPr>
              <w:t>Заявка в ИС</w:t>
            </w:r>
          </w:p>
        </w:tc>
        <w:tc>
          <w:tcPr>
            <w:tcW w:w="1654" w:type="dxa"/>
          </w:tcPr>
          <w:p w:rsidR="00C623C1" w:rsidRPr="008515AB" w:rsidRDefault="00C623C1" w:rsidP="00072C62">
            <w:pPr>
              <w:spacing w:line="259" w:lineRule="auto"/>
              <w:rPr>
                <w:rFonts w:ascii="Verdana" w:hAnsi="Verdana"/>
                <w:sz w:val="20"/>
              </w:rPr>
            </w:pPr>
            <w:r w:rsidRPr="008515AB">
              <w:rPr>
                <w:rFonts w:ascii="Verdana" w:hAnsi="Verdana"/>
                <w:sz w:val="20"/>
              </w:rPr>
              <w:t>Допускается в письменной форме</w:t>
            </w:r>
          </w:p>
        </w:tc>
      </w:tr>
      <w:tr w:rsidR="008F744F" w:rsidRPr="008C00E9" w:rsidTr="0069691D">
        <w:tc>
          <w:tcPr>
            <w:tcW w:w="10490" w:type="dxa"/>
            <w:gridSpan w:val="5"/>
            <w:shd w:val="clear" w:color="auto" w:fill="D9D9D9" w:themeFill="background1" w:themeFillShade="D9"/>
          </w:tcPr>
          <w:p w:rsidR="008F744F" w:rsidRPr="008515AB" w:rsidRDefault="008F744F" w:rsidP="008515AB">
            <w:pPr>
              <w:spacing w:line="259" w:lineRule="auto"/>
              <w:rPr>
                <w:rFonts w:ascii="Verdana" w:hAnsi="Verdana"/>
                <w:sz w:val="20"/>
              </w:rPr>
            </w:pPr>
            <w:r w:rsidRPr="008515AB">
              <w:rPr>
                <w:rFonts w:ascii="Verdana" w:hAnsi="Verdana"/>
                <w:sz w:val="20"/>
              </w:rPr>
              <w:t>3 Штрафы за утерю, порчу, не возврат пропускного документа</w:t>
            </w:r>
          </w:p>
        </w:tc>
      </w:tr>
      <w:tr w:rsidR="00C623C1" w:rsidRPr="008C00E9" w:rsidTr="008F744F">
        <w:tc>
          <w:tcPr>
            <w:tcW w:w="1000" w:type="dxa"/>
          </w:tcPr>
          <w:p w:rsidR="00C623C1" w:rsidRPr="008515AB" w:rsidRDefault="00C623C1" w:rsidP="008515AB">
            <w:pPr>
              <w:spacing w:line="259" w:lineRule="auto"/>
              <w:jc w:val="center"/>
              <w:rPr>
                <w:rFonts w:ascii="Verdana" w:hAnsi="Verdana"/>
                <w:sz w:val="20"/>
              </w:rPr>
            </w:pPr>
            <w:r w:rsidRPr="008515AB">
              <w:rPr>
                <w:rFonts w:ascii="Verdana" w:hAnsi="Verdana"/>
                <w:sz w:val="20"/>
              </w:rPr>
              <w:t>3.1</w:t>
            </w:r>
          </w:p>
        </w:tc>
        <w:tc>
          <w:tcPr>
            <w:tcW w:w="3321" w:type="dxa"/>
          </w:tcPr>
          <w:p w:rsidR="00C623C1" w:rsidRPr="008515AB" w:rsidRDefault="00C623C1" w:rsidP="008515AB">
            <w:pPr>
              <w:spacing w:line="259" w:lineRule="auto"/>
              <w:rPr>
                <w:rFonts w:ascii="Verdana" w:hAnsi="Verdana"/>
                <w:sz w:val="20"/>
              </w:rPr>
            </w:pPr>
            <w:r w:rsidRPr="008515AB">
              <w:rPr>
                <w:rFonts w:ascii="Verdana" w:hAnsi="Verdana"/>
                <w:sz w:val="20"/>
              </w:rPr>
              <w:t xml:space="preserve">Не возврат гостевого, разового, транспортного пропуска или вкладыша к паспорту или </w:t>
            </w:r>
            <w:proofErr w:type="gramStart"/>
            <w:r w:rsidRPr="008515AB">
              <w:rPr>
                <w:rFonts w:ascii="Verdana" w:hAnsi="Verdana"/>
                <w:sz w:val="20"/>
              </w:rPr>
              <w:t>иному  документу</w:t>
            </w:r>
            <w:proofErr w:type="gramEnd"/>
            <w:r w:rsidRPr="008515AB">
              <w:rPr>
                <w:rFonts w:ascii="Verdana" w:hAnsi="Verdana"/>
                <w:sz w:val="20"/>
              </w:rPr>
              <w:t>, удостоверяющему личность</w:t>
            </w:r>
          </w:p>
        </w:tc>
        <w:tc>
          <w:tcPr>
            <w:tcW w:w="2095" w:type="dxa"/>
          </w:tcPr>
          <w:p w:rsidR="00C623C1" w:rsidRPr="008515AB" w:rsidRDefault="00C623C1" w:rsidP="008515AB">
            <w:pPr>
              <w:spacing w:line="259" w:lineRule="auto"/>
              <w:jc w:val="center"/>
              <w:rPr>
                <w:rFonts w:ascii="Verdana" w:hAnsi="Verdana"/>
                <w:sz w:val="20"/>
              </w:rPr>
            </w:pPr>
            <w:r w:rsidRPr="008515AB">
              <w:rPr>
                <w:rFonts w:ascii="Verdana" w:hAnsi="Verdana"/>
                <w:sz w:val="20"/>
              </w:rPr>
              <w:t>500</w:t>
            </w:r>
          </w:p>
        </w:tc>
        <w:tc>
          <w:tcPr>
            <w:tcW w:w="2420" w:type="dxa"/>
          </w:tcPr>
          <w:p w:rsidR="00C623C1" w:rsidRPr="008515AB" w:rsidRDefault="00C623C1"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C623C1" w:rsidRPr="008C00E9" w:rsidRDefault="00C623C1" w:rsidP="00072C62">
            <w:pPr>
              <w:spacing w:line="259" w:lineRule="auto"/>
              <w:rPr>
                <w:rFonts w:ascii="Verdana" w:hAnsi="Verdana"/>
              </w:rPr>
            </w:pPr>
          </w:p>
        </w:tc>
      </w:tr>
      <w:tr w:rsidR="00C623C1" w:rsidRPr="008C00E9" w:rsidTr="008F744F">
        <w:tc>
          <w:tcPr>
            <w:tcW w:w="1000" w:type="dxa"/>
          </w:tcPr>
          <w:p w:rsidR="00C623C1" w:rsidRPr="008515AB" w:rsidRDefault="00C623C1" w:rsidP="008515AB">
            <w:pPr>
              <w:spacing w:line="259" w:lineRule="auto"/>
              <w:jc w:val="center"/>
              <w:rPr>
                <w:rFonts w:ascii="Verdana" w:hAnsi="Verdana"/>
                <w:sz w:val="20"/>
              </w:rPr>
            </w:pPr>
            <w:r w:rsidRPr="008515AB">
              <w:rPr>
                <w:rFonts w:ascii="Verdana" w:hAnsi="Verdana"/>
                <w:sz w:val="20"/>
              </w:rPr>
              <w:t>3.2</w:t>
            </w:r>
          </w:p>
        </w:tc>
        <w:tc>
          <w:tcPr>
            <w:tcW w:w="3321" w:type="dxa"/>
          </w:tcPr>
          <w:p w:rsidR="00C623C1" w:rsidRPr="008515AB" w:rsidRDefault="00C623C1" w:rsidP="008515AB">
            <w:pPr>
              <w:spacing w:line="259" w:lineRule="auto"/>
              <w:rPr>
                <w:rFonts w:ascii="Verdana" w:hAnsi="Verdana"/>
                <w:sz w:val="20"/>
              </w:rPr>
            </w:pPr>
            <w:r w:rsidRPr="008515AB">
              <w:rPr>
                <w:rFonts w:ascii="Verdana" w:hAnsi="Verdana"/>
                <w:sz w:val="20"/>
              </w:rPr>
              <w:t>Утеря или порча гостевого, транспортного, временного пропуска или вкладыша к документу, удостоверяющему личность</w:t>
            </w:r>
          </w:p>
          <w:p w:rsidR="00C623C1" w:rsidRPr="008515AB" w:rsidRDefault="00C623C1" w:rsidP="008515AB">
            <w:pPr>
              <w:spacing w:line="259" w:lineRule="auto"/>
              <w:rPr>
                <w:rFonts w:ascii="Verdana" w:hAnsi="Verdana"/>
                <w:sz w:val="20"/>
              </w:rPr>
            </w:pPr>
            <w:r w:rsidRPr="008515AB">
              <w:rPr>
                <w:rFonts w:ascii="Verdana" w:hAnsi="Verdana"/>
                <w:sz w:val="20"/>
              </w:rPr>
              <w:t>(изготовление дубликата)</w:t>
            </w:r>
          </w:p>
        </w:tc>
        <w:tc>
          <w:tcPr>
            <w:tcW w:w="2095" w:type="dxa"/>
          </w:tcPr>
          <w:p w:rsidR="00C623C1" w:rsidRPr="008515AB" w:rsidRDefault="00C623C1" w:rsidP="008515AB">
            <w:pPr>
              <w:spacing w:line="259" w:lineRule="auto"/>
              <w:jc w:val="center"/>
              <w:rPr>
                <w:rFonts w:ascii="Verdana" w:hAnsi="Verdana"/>
                <w:sz w:val="20"/>
              </w:rPr>
            </w:pPr>
            <w:r w:rsidRPr="008515AB">
              <w:rPr>
                <w:rFonts w:ascii="Verdana" w:hAnsi="Verdana"/>
                <w:sz w:val="20"/>
              </w:rPr>
              <w:t>2000</w:t>
            </w:r>
          </w:p>
        </w:tc>
        <w:tc>
          <w:tcPr>
            <w:tcW w:w="2420" w:type="dxa"/>
          </w:tcPr>
          <w:p w:rsidR="00C623C1" w:rsidRPr="008515AB" w:rsidRDefault="00C623C1"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C623C1" w:rsidRPr="008C00E9" w:rsidRDefault="00C623C1" w:rsidP="00072C62">
            <w:pPr>
              <w:spacing w:line="259" w:lineRule="auto"/>
              <w:rPr>
                <w:rFonts w:ascii="Verdana" w:hAnsi="Verdana"/>
              </w:rPr>
            </w:pPr>
          </w:p>
        </w:tc>
      </w:tr>
      <w:tr w:rsidR="00C623C1" w:rsidRPr="008C00E9" w:rsidTr="008F744F">
        <w:tc>
          <w:tcPr>
            <w:tcW w:w="1000" w:type="dxa"/>
          </w:tcPr>
          <w:p w:rsidR="00C623C1" w:rsidRPr="008515AB" w:rsidRDefault="00C623C1" w:rsidP="008515AB">
            <w:pPr>
              <w:spacing w:line="259" w:lineRule="auto"/>
              <w:jc w:val="center"/>
              <w:rPr>
                <w:rFonts w:ascii="Verdana" w:hAnsi="Verdana"/>
                <w:sz w:val="20"/>
              </w:rPr>
            </w:pPr>
            <w:r w:rsidRPr="008515AB">
              <w:rPr>
                <w:rFonts w:ascii="Verdana" w:hAnsi="Verdana"/>
                <w:sz w:val="20"/>
              </w:rPr>
              <w:t>3.3</w:t>
            </w:r>
          </w:p>
        </w:tc>
        <w:tc>
          <w:tcPr>
            <w:tcW w:w="3321" w:type="dxa"/>
          </w:tcPr>
          <w:p w:rsidR="00C623C1" w:rsidRPr="008515AB" w:rsidRDefault="00C623C1" w:rsidP="008515AB">
            <w:pPr>
              <w:spacing w:line="259" w:lineRule="auto"/>
              <w:rPr>
                <w:rFonts w:ascii="Verdana" w:hAnsi="Verdana"/>
                <w:sz w:val="20"/>
              </w:rPr>
            </w:pPr>
            <w:r w:rsidRPr="008515AB">
              <w:rPr>
                <w:rFonts w:ascii="Verdana" w:hAnsi="Verdana"/>
                <w:sz w:val="20"/>
              </w:rPr>
              <w:t>Штраф за нарушение правил пользования ячейками для временного хранения личных вещей</w:t>
            </w:r>
          </w:p>
        </w:tc>
        <w:tc>
          <w:tcPr>
            <w:tcW w:w="2095" w:type="dxa"/>
          </w:tcPr>
          <w:p w:rsidR="00C623C1" w:rsidRPr="008515AB" w:rsidRDefault="00C623C1" w:rsidP="008515AB">
            <w:pPr>
              <w:spacing w:line="259" w:lineRule="auto"/>
              <w:jc w:val="center"/>
              <w:rPr>
                <w:rFonts w:ascii="Verdana" w:hAnsi="Verdana"/>
                <w:sz w:val="20"/>
              </w:rPr>
            </w:pPr>
            <w:r w:rsidRPr="008515AB">
              <w:rPr>
                <w:rFonts w:ascii="Verdana" w:hAnsi="Verdana"/>
                <w:sz w:val="20"/>
              </w:rPr>
              <w:t>500</w:t>
            </w:r>
          </w:p>
        </w:tc>
        <w:tc>
          <w:tcPr>
            <w:tcW w:w="2420" w:type="dxa"/>
          </w:tcPr>
          <w:p w:rsidR="00C623C1" w:rsidRPr="008515AB" w:rsidRDefault="00C623C1" w:rsidP="008515AB">
            <w:pPr>
              <w:spacing w:line="259" w:lineRule="auto"/>
              <w:rPr>
                <w:rFonts w:ascii="Verdana" w:hAnsi="Verdana"/>
                <w:sz w:val="20"/>
              </w:rPr>
            </w:pPr>
            <w:r w:rsidRPr="008515AB">
              <w:rPr>
                <w:rFonts w:ascii="Verdana" w:hAnsi="Verdana"/>
                <w:sz w:val="20"/>
              </w:rPr>
              <w:t>Акт о нарушении пропускного и внутриобъектового режимов</w:t>
            </w:r>
          </w:p>
        </w:tc>
        <w:tc>
          <w:tcPr>
            <w:tcW w:w="1654" w:type="dxa"/>
          </w:tcPr>
          <w:p w:rsidR="00C623C1" w:rsidRPr="008C00E9" w:rsidRDefault="00C623C1" w:rsidP="00072C62">
            <w:pPr>
              <w:spacing w:line="259" w:lineRule="auto"/>
              <w:rPr>
                <w:rFonts w:ascii="Verdana" w:hAnsi="Verdana"/>
              </w:rPr>
            </w:pPr>
          </w:p>
        </w:tc>
      </w:tr>
      <w:tr w:rsidR="00C623C1" w:rsidRPr="008C00E9" w:rsidTr="008F744F">
        <w:tc>
          <w:tcPr>
            <w:tcW w:w="1000" w:type="dxa"/>
            <w:shd w:val="clear" w:color="auto" w:fill="D9D9D9" w:themeFill="background1" w:themeFillShade="D9"/>
          </w:tcPr>
          <w:p w:rsidR="00C623C1" w:rsidRPr="008C00E9" w:rsidRDefault="00C623C1" w:rsidP="00072C62">
            <w:pPr>
              <w:spacing w:line="259" w:lineRule="auto"/>
              <w:jc w:val="center"/>
              <w:rPr>
                <w:rFonts w:ascii="Verdana" w:hAnsi="Verdana"/>
              </w:rPr>
            </w:pPr>
          </w:p>
        </w:tc>
        <w:tc>
          <w:tcPr>
            <w:tcW w:w="9490" w:type="dxa"/>
            <w:gridSpan w:val="4"/>
            <w:shd w:val="clear" w:color="auto" w:fill="D9D9D9" w:themeFill="background1" w:themeFillShade="D9"/>
            <w:vAlign w:val="center"/>
          </w:tcPr>
          <w:p w:rsidR="00C623C1" w:rsidRPr="008C00E9" w:rsidRDefault="00C623C1" w:rsidP="00072C62">
            <w:pPr>
              <w:spacing w:line="259" w:lineRule="auto"/>
              <w:jc w:val="center"/>
              <w:rPr>
                <w:rFonts w:ascii="Verdana" w:hAnsi="Verdana"/>
              </w:rPr>
            </w:pPr>
          </w:p>
        </w:tc>
      </w:tr>
    </w:tbl>
    <w:p w:rsidR="005E75A4" w:rsidRPr="008C00E9" w:rsidRDefault="005E75A4" w:rsidP="002333FB">
      <w:pPr>
        <w:jc w:val="center"/>
      </w:pPr>
    </w:p>
    <w:tbl>
      <w:tblPr>
        <w:tblW w:w="8580" w:type="dxa"/>
        <w:tblInd w:w="-601" w:type="dxa"/>
        <w:tblLayout w:type="fixed"/>
        <w:tblLook w:val="00A0" w:firstRow="1" w:lastRow="0" w:firstColumn="1" w:lastColumn="0" w:noHBand="0" w:noVBand="0"/>
      </w:tblPr>
      <w:tblGrid>
        <w:gridCol w:w="3213"/>
        <w:gridCol w:w="1074"/>
        <w:gridCol w:w="425"/>
        <w:gridCol w:w="3868"/>
      </w:tblGrid>
      <w:tr w:rsidR="002333FB" w:rsidRPr="008C00E9" w:rsidTr="00703581">
        <w:trPr>
          <w:trHeight w:val="403"/>
        </w:trPr>
        <w:tc>
          <w:tcPr>
            <w:tcW w:w="3213" w:type="dxa"/>
            <w:noWrap/>
            <w:vAlign w:val="bottom"/>
          </w:tcPr>
          <w:p w:rsidR="005E75A4" w:rsidRPr="008C00E9" w:rsidRDefault="005E75A4" w:rsidP="00072C62">
            <w:pPr>
              <w:rPr>
                <w:rFonts w:eastAsia="Calibri"/>
                <w:bCs w:val="0"/>
              </w:rPr>
            </w:pPr>
          </w:p>
          <w:p w:rsidR="00186067" w:rsidRPr="008C00E9" w:rsidRDefault="00186067" w:rsidP="00072C62">
            <w:pPr>
              <w:rPr>
                <w:rFonts w:eastAsia="Calibri"/>
                <w:bCs w:val="0"/>
              </w:rPr>
            </w:pPr>
          </w:p>
          <w:p w:rsidR="002333FB" w:rsidRPr="008C00E9" w:rsidRDefault="002333FB" w:rsidP="00072C62">
            <w:pPr>
              <w:rPr>
                <w:rFonts w:eastAsia="Calibri"/>
                <w:bCs w:val="0"/>
              </w:rPr>
            </w:pPr>
            <w:r w:rsidRPr="008C00E9">
              <w:rPr>
                <w:rFonts w:eastAsia="Calibri"/>
              </w:rPr>
              <w:t>ЗАКАЗЧИК:</w:t>
            </w:r>
          </w:p>
        </w:tc>
        <w:tc>
          <w:tcPr>
            <w:tcW w:w="1499" w:type="dxa"/>
            <w:gridSpan w:val="2"/>
            <w:noWrap/>
            <w:vAlign w:val="bottom"/>
          </w:tcPr>
          <w:p w:rsidR="002333FB" w:rsidRPr="008C00E9" w:rsidRDefault="002333FB" w:rsidP="00072C62">
            <w:pPr>
              <w:rPr>
                <w:rFonts w:eastAsia="Calibri"/>
              </w:rPr>
            </w:pPr>
          </w:p>
        </w:tc>
        <w:tc>
          <w:tcPr>
            <w:tcW w:w="3868" w:type="dxa"/>
            <w:vAlign w:val="bottom"/>
          </w:tcPr>
          <w:p w:rsidR="002333FB" w:rsidRPr="008C00E9" w:rsidRDefault="002333FB" w:rsidP="00072C62">
            <w:pPr>
              <w:rPr>
                <w:rFonts w:eastAsia="Calibri"/>
                <w:bCs w:val="0"/>
              </w:rPr>
            </w:pPr>
            <w:r w:rsidRPr="008C00E9">
              <w:rPr>
                <w:rFonts w:eastAsia="Calibri"/>
              </w:rPr>
              <w:t>ИСПОЛНИТЕЛЬ:</w:t>
            </w:r>
          </w:p>
        </w:tc>
      </w:tr>
      <w:tr w:rsidR="002333FB" w:rsidRPr="008C00E9" w:rsidTr="00703581">
        <w:trPr>
          <w:trHeight w:val="403"/>
        </w:trPr>
        <w:tc>
          <w:tcPr>
            <w:tcW w:w="4712" w:type="dxa"/>
            <w:gridSpan w:val="3"/>
            <w:noWrap/>
            <w:vAlign w:val="bottom"/>
          </w:tcPr>
          <w:p w:rsidR="002333FB" w:rsidRPr="008C00E9" w:rsidRDefault="002333FB" w:rsidP="00072C62">
            <w:pPr>
              <w:rPr>
                <w:rFonts w:eastAsia="Calibri"/>
              </w:rPr>
            </w:pPr>
          </w:p>
        </w:tc>
        <w:tc>
          <w:tcPr>
            <w:tcW w:w="3868" w:type="dxa"/>
            <w:noWrap/>
            <w:vAlign w:val="bottom"/>
          </w:tcPr>
          <w:p w:rsidR="002333FB" w:rsidRPr="008C00E9" w:rsidRDefault="002333FB" w:rsidP="00072C62">
            <w:pPr>
              <w:rPr>
                <w:rFonts w:eastAsia="Calibri"/>
              </w:rPr>
            </w:pPr>
          </w:p>
        </w:tc>
      </w:tr>
      <w:tr w:rsidR="002333FB" w:rsidRPr="008C00E9" w:rsidTr="00703581">
        <w:trPr>
          <w:trHeight w:val="403"/>
        </w:trPr>
        <w:tc>
          <w:tcPr>
            <w:tcW w:w="4712" w:type="dxa"/>
            <w:gridSpan w:val="3"/>
            <w:noWrap/>
            <w:vAlign w:val="bottom"/>
          </w:tcPr>
          <w:p w:rsidR="002333FB" w:rsidRPr="008C00E9" w:rsidRDefault="002333FB" w:rsidP="00072C62">
            <w:pPr>
              <w:rPr>
                <w:rFonts w:eastAsia="Calibri"/>
              </w:rPr>
            </w:pPr>
          </w:p>
        </w:tc>
        <w:tc>
          <w:tcPr>
            <w:tcW w:w="3868" w:type="dxa"/>
            <w:noWrap/>
            <w:vAlign w:val="bottom"/>
          </w:tcPr>
          <w:p w:rsidR="002333FB" w:rsidRPr="008C00E9" w:rsidRDefault="002333FB" w:rsidP="00072C62">
            <w:pPr>
              <w:rPr>
                <w:rFonts w:eastAsia="Calibri"/>
              </w:rPr>
            </w:pPr>
          </w:p>
        </w:tc>
      </w:tr>
      <w:tr w:rsidR="002333FB" w:rsidRPr="008C00E9" w:rsidTr="00C54289">
        <w:trPr>
          <w:trHeight w:val="980"/>
        </w:trPr>
        <w:tc>
          <w:tcPr>
            <w:tcW w:w="4287" w:type="dxa"/>
            <w:gridSpan w:val="2"/>
            <w:noWrap/>
            <w:vAlign w:val="bottom"/>
          </w:tcPr>
          <w:p w:rsidR="002333FB" w:rsidRDefault="002333FB" w:rsidP="00186067">
            <w:pPr>
              <w:rPr>
                <w:rFonts w:eastAsia="Calibri"/>
              </w:rPr>
            </w:pPr>
            <w:r w:rsidRPr="008C00E9">
              <w:rPr>
                <w:rFonts w:eastAsia="Calibri"/>
              </w:rPr>
              <w:t xml:space="preserve"> _______________</w:t>
            </w:r>
            <w:r w:rsidR="00703581">
              <w:rPr>
                <w:rFonts w:eastAsia="Calibri"/>
              </w:rPr>
              <w:t>/Бородин И.О.</w:t>
            </w:r>
          </w:p>
          <w:p w:rsidR="00862032" w:rsidRPr="008C00E9" w:rsidRDefault="00862032" w:rsidP="00186067">
            <w:pPr>
              <w:rPr>
                <w:rFonts w:eastAsia="Calibri"/>
              </w:rPr>
            </w:pPr>
            <w:r>
              <w:rPr>
                <w:rFonts w:eastAsia="Calibri"/>
              </w:rPr>
              <w:t>М.П.</w:t>
            </w:r>
          </w:p>
        </w:tc>
        <w:tc>
          <w:tcPr>
            <w:tcW w:w="425" w:type="dxa"/>
            <w:noWrap/>
            <w:vAlign w:val="bottom"/>
          </w:tcPr>
          <w:p w:rsidR="002333FB" w:rsidRPr="008C00E9" w:rsidRDefault="002333FB" w:rsidP="00072C62">
            <w:pPr>
              <w:rPr>
                <w:rFonts w:eastAsia="Calibri"/>
              </w:rPr>
            </w:pPr>
          </w:p>
        </w:tc>
        <w:tc>
          <w:tcPr>
            <w:tcW w:w="3868" w:type="dxa"/>
            <w:noWrap/>
            <w:vAlign w:val="bottom"/>
          </w:tcPr>
          <w:p w:rsidR="002333FB" w:rsidRDefault="002333FB" w:rsidP="00186067">
            <w:pPr>
              <w:rPr>
                <w:spacing w:val="-2"/>
                <w:sz w:val="20"/>
                <w:szCs w:val="22"/>
              </w:rPr>
            </w:pPr>
            <w:r w:rsidRPr="008C00E9">
              <w:rPr>
                <w:rFonts w:eastAsia="Calibri"/>
              </w:rPr>
              <w:t> </w:t>
            </w:r>
            <w:r w:rsidR="00C54289" w:rsidRPr="00C54289">
              <w:rPr>
                <w:szCs w:val="22"/>
              </w:rPr>
              <w:t>___________/</w:t>
            </w:r>
            <w:r w:rsidR="00C54289" w:rsidRPr="00C54289">
              <w:rPr>
                <w:rFonts w:eastAsia="Calibri"/>
                <w:szCs w:val="22"/>
              </w:rPr>
              <w:t xml:space="preserve"> </w:t>
            </w:r>
            <w:r w:rsidR="005F07AA">
              <w:rPr>
                <w:spacing w:val="-2"/>
                <w:szCs w:val="22"/>
              </w:rPr>
              <w:t>__________</w:t>
            </w:r>
          </w:p>
          <w:p w:rsidR="00862032" w:rsidRPr="008C00E9" w:rsidRDefault="00862032" w:rsidP="00186067">
            <w:pPr>
              <w:rPr>
                <w:rFonts w:eastAsia="Calibri"/>
              </w:rPr>
            </w:pPr>
            <w:r>
              <w:rPr>
                <w:rFonts w:eastAsia="Calibri"/>
              </w:rPr>
              <w:t>М.П.</w:t>
            </w:r>
          </w:p>
        </w:tc>
      </w:tr>
      <w:permEnd w:id="1023813322"/>
    </w:tbl>
    <w:p w:rsidR="006A6BA2" w:rsidRPr="008C00E9" w:rsidRDefault="006A6BA2" w:rsidP="006A6BA2">
      <w:pPr>
        <w:ind w:firstLine="708"/>
      </w:pPr>
    </w:p>
    <w:p w:rsidR="006A6BA2" w:rsidRPr="008C00E9" w:rsidRDefault="006A6BA2">
      <w:pPr>
        <w:spacing w:after="160" w:line="259" w:lineRule="auto"/>
      </w:pPr>
      <w:r w:rsidRPr="008C00E9">
        <w:br w:type="page"/>
      </w:r>
    </w:p>
    <w:p w:rsidR="005F07AA" w:rsidRDefault="005F07AA" w:rsidP="006A6BA2">
      <w:pPr>
        <w:ind w:firstLine="708"/>
        <w:jc w:val="right"/>
      </w:pPr>
      <w:bookmarkStart w:id="6" w:name="_Hlk207630702"/>
      <w:permStart w:id="893345609" w:edGrp="everyone"/>
    </w:p>
    <w:p w:rsidR="006A6BA2" w:rsidRPr="008C00E9" w:rsidRDefault="006A6BA2" w:rsidP="006A6BA2">
      <w:pPr>
        <w:ind w:firstLine="708"/>
        <w:jc w:val="right"/>
      </w:pPr>
      <w:r w:rsidRPr="008C00E9">
        <w:t>Приложение №</w:t>
      </w:r>
      <w:r w:rsidR="005D51DE" w:rsidRPr="008C00E9">
        <w:t xml:space="preserve">3 </w:t>
      </w:r>
      <w:r w:rsidRPr="008C00E9">
        <w:t>к договору</w:t>
      </w:r>
    </w:p>
    <w:p w:rsidR="006A6BA2" w:rsidRDefault="00703581" w:rsidP="006A6BA2">
      <w:pPr>
        <w:ind w:firstLine="708"/>
        <w:jc w:val="right"/>
      </w:pPr>
      <w:r>
        <w:t xml:space="preserve">№ </w:t>
      </w:r>
      <w:r w:rsidR="006A6BA2" w:rsidRPr="008C00E9">
        <w:t>11.</w:t>
      </w:r>
      <w:proofErr w:type="gramStart"/>
      <w:r w:rsidR="006A6BA2" w:rsidRPr="008C00E9">
        <w:t>724._</w:t>
      </w:r>
      <w:proofErr w:type="gramEnd"/>
      <w:r w:rsidR="006A6BA2" w:rsidRPr="008C00E9">
        <w:t>__________/25  от ___ ___ 2025г.</w:t>
      </w:r>
    </w:p>
    <w:p w:rsidR="00703581" w:rsidRPr="008C00E9" w:rsidRDefault="00703581" w:rsidP="006A6BA2">
      <w:pPr>
        <w:ind w:firstLine="708"/>
        <w:jc w:val="right"/>
      </w:pPr>
    </w:p>
    <w:p w:rsidR="006A6BA2" w:rsidRPr="008C00E9" w:rsidRDefault="006A6BA2" w:rsidP="00C575C1">
      <w:pPr>
        <w:ind w:firstLine="708"/>
        <w:jc w:val="both"/>
      </w:pPr>
      <w:r w:rsidRPr="008C00E9">
        <w:t xml:space="preserve">Требования в области охраны труда и промышленной безопасности, экологической безопасности, пожарной безопасности к </w:t>
      </w:r>
      <w:r w:rsidR="0077286B" w:rsidRPr="008C00E9">
        <w:t>Исполнителю</w:t>
      </w:r>
      <w:r w:rsidRPr="008C00E9">
        <w:t xml:space="preserve">/ </w:t>
      </w:r>
      <w:proofErr w:type="spellStart"/>
      <w:r w:rsidR="008B2B91" w:rsidRPr="008C00E9">
        <w:t>соисполнителю</w:t>
      </w:r>
      <w:r w:rsidRPr="008C00E9">
        <w:t>при</w:t>
      </w:r>
      <w:proofErr w:type="spellEnd"/>
      <w:r w:rsidRPr="008C00E9">
        <w:t xml:space="preserve"> производстве работ</w:t>
      </w:r>
    </w:p>
    <w:p w:rsidR="006A6BA2" w:rsidRPr="008C00E9" w:rsidRDefault="006A6BA2" w:rsidP="00C575C1">
      <w:pPr>
        <w:ind w:firstLine="708"/>
        <w:jc w:val="both"/>
      </w:pPr>
      <w:r w:rsidRPr="008C00E9">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6A6BA2" w:rsidRPr="008C00E9" w:rsidRDefault="006A6BA2" w:rsidP="00C575C1">
      <w:pPr>
        <w:ind w:firstLine="708"/>
        <w:jc w:val="both"/>
      </w:pPr>
      <w:r w:rsidRPr="008C00E9">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6A6BA2" w:rsidRPr="008C00E9" w:rsidRDefault="006A6BA2" w:rsidP="00C575C1">
      <w:pPr>
        <w:ind w:firstLine="708"/>
        <w:jc w:val="both"/>
      </w:pPr>
      <w:r w:rsidRPr="008C00E9">
        <w:t xml:space="preserve">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w:t>
      </w:r>
      <w:r w:rsidR="008B2B91" w:rsidRPr="008C00E9">
        <w:t>соисполнителя</w:t>
      </w:r>
      <w:r w:rsidRPr="008C00E9">
        <w:t xml:space="preserve">, третьими лицами, привлекаемыми </w:t>
      </w:r>
      <w:r w:rsidR="0077286B" w:rsidRPr="008C00E9">
        <w:t>Исполнителем</w:t>
      </w:r>
      <w:r w:rsidRPr="008C00E9">
        <w:t xml:space="preserve">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w:t>
      </w:r>
      <w:r w:rsidR="008B2B91" w:rsidRPr="008C00E9">
        <w:t>Соисполнителя</w:t>
      </w:r>
      <w:r w:rsidRPr="008C00E9">
        <w:t xml:space="preserve"> и третьих лиц, привлекаемых </w:t>
      </w:r>
      <w:r w:rsidR="0077286B" w:rsidRPr="008C00E9">
        <w:t>Исполнителем</w:t>
      </w:r>
      <w:r w:rsidRPr="008C00E9">
        <w:t xml:space="preserve">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6A6BA2" w:rsidRPr="008C00E9" w:rsidRDefault="006A6BA2" w:rsidP="00C575C1">
      <w:pPr>
        <w:ind w:firstLine="708"/>
        <w:jc w:val="both"/>
      </w:pPr>
      <w:r w:rsidRPr="008C00E9">
        <w:t xml:space="preserve">4. Обеспечить периодическое присутствие собственного специалиста по охране труда из расчета 1 (один) специалист на 50 (пятьдесят) работников </w:t>
      </w:r>
      <w:r w:rsidR="0077286B" w:rsidRPr="008C00E9">
        <w:t>Исполнителя</w:t>
      </w:r>
      <w:r w:rsidRPr="008C00E9">
        <w:t xml:space="preserve"> и </w:t>
      </w:r>
      <w:r w:rsidR="008B2B91" w:rsidRPr="008C00E9">
        <w:t>Соисполнителя</w:t>
      </w:r>
      <w:r w:rsidRPr="008C00E9">
        <w:t xml:space="preserve"> на все время производства работ.</w:t>
      </w:r>
    </w:p>
    <w:p w:rsidR="006A6BA2" w:rsidRPr="008C00E9" w:rsidRDefault="006A6BA2" w:rsidP="00C575C1">
      <w:pPr>
        <w:ind w:firstLine="708"/>
        <w:jc w:val="both"/>
      </w:pPr>
      <w:r w:rsidRPr="008C00E9">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6A6BA2" w:rsidRPr="008C00E9" w:rsidRDefault="006A6BA2" w:rsidP="00C575C1">
      <w:pPr>
        <w:ind w:firstLine="708"/>
        <w:jc w:val="both"/>
      </w:pPr>
      <w:r w:rsidRPr="008C00E9">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6A6BA2" w:rsidRPr="008C00E9" w:rsidRDefault="006A6BA2" w:rsidP="00C575C1">
      <w:pPr>
        <w:ind w:firstLine="708"/>
        <w:jc w:val="both"/>
      </w:pPr>
      <w:r w:rsidRPr="008C00E9">
        <w:t xml:space="preserve">7. Предоставить Заказчику до начала работ документацию по охране труда, </w:t>
      </w:r>
      <w:r w:rsidR="008B2B91" w:rsidRPr="008C00E9">
        <w:t>промышленной, пожарной</w:t>
      </w:r>
      <w:r w:rsidRPr="008C00E9">
        <w:t xml:space="preserve">,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w:t>
      </w:r>
      <w:r w:rsidR="008B2B91" w:rsidRPr="008C00E9">
        <w:t>Соисполнителя</w:t>
      </w:r>
      <w:r w:rsidRPr="008C00E9">
        <w:t xml:space="preserve">. Все работники </w:t>
      </w:r>
      <w:r w:rsidR="0077286B" w:rsidRPr="008C00E9">
        <w:t>Исполнителя</w:t>
      </w:r>
      <w:r w:rsidRPr="008C00E9">
        <w:t xml:space="preserve"> и </w:t>
      </w:r>
      <w:r w:rsidR="008B2B91" w:rsidRPr="008C00E9">
        <w:t>Соисполнителя</w:t>
      </w:r>
      <w:r w:rsidRPr="008C00E9">
        <w:t xml:space="preserve">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6A6BA2" w:rsidRPr="008C00E9" w:rsidRDefault="006A6BA2" w:rsidP="00C575C1">
      <w:pPr>
        <w:ind w:firstLine="708"/>
        <w:jc w:val="both"/>
      </w:pPr>
      <w:r w:rsidRPr="008C00E9">
        <w:lastRenderedPageBreak/>
        <w:t xml:space="preserve">8. Допускать к выполнению работ на объектах Заказчика только проинструктированных, аттестованных работников своей или </w:t>
      </w:r>
      <w:r w:rsidR="008B2B91" w:rsidRPr="008C00E9">
        <w:t>соисполнителя</w:t>
      </w:r>
      <w:r w:rsidRPr="008C00E9">
        <w:t xml:space="preserve">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6A6BA2" w:rsidRPr="008C00E9" w:rsidRDefault="006A6BA2" w:rsidP="00C575C1">
      <w:pPr>
        <w:ind w:firstLine="708"/>
        <w:jc w:val="both"/>
      </w:pPr>
      <w:r w:rsidRPr="008C00E9">
        <w:t xml:space="preserve">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w:t>
      </w:r>
      <w:r w:rsidR="0077286B" w:rsidRPr="008C00E9">
        <w:t>Исполнителя</w:t>
      </w:r>
      <w:r w:rsidRPr="008C00E9">
        <w:t xml:space="preserve"> и </w:t>
      </w:r>
      <w:r w:rsidR="008B2B91" w:rsidRPr="008C00E9">
        <w:t>Соисполнителя</w:t>
      </w:r>
      <w:r w:rsidRPr="008C00E9">
        <w:t>,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6A6BA2" w:rsidRPr="008C00E9" w:rsidRDefault="006A6BA2" w:rsidP="00C575C1">
      <w:pPr>
        <w:ind w:firstLine="708"/>
        <w:jc w:val="both"/>
      </w:pPr>
      <w:r w:rsidRPr="008C00E9">
        <w:t xml:space="preserve">10. Обеспечить своих работников и работников, привлекаемых им </w:t>
      </w:r>
      <w:r w:rsidR="008B2B91" w:rsidRPr="008C00E9">
        <w:t>соисполнителя</w:t>
      </w:r>
      <w:r w:rsidRPr="008C00E9">
        <w:t>:</w:t>
      </w:r>
    </w:p>
    <w:p w:rsidR="006A6BA2" w:rsidRPr="008C00E9" w:rsidRDefault="006A6BA2" w:rsidP="00C575C1">
      <w:pPr>
        <w:ind w:firstLine="708"/>
        <w:jc w:val="both"/>
      </w:pPr>
      <w:r w:rsidRPr="008C00E9">
        <w:t>-</w:t>
      </w:r>
      <w:r w:rsidRPr="008C00E9">
        <w:tab/>
        <w:t>технически исправным оборудованием, инструментом и приспособлениями, соответствующими условиям производства работ;</w:t>
      </w:r>
    </w:p>
    <w:p w:rsidR="006A6BA2" w:rsidRPr="008C00E9" w:rsidRDefault="006A6BA2" w:rsidP="00C575C1">
      <w:pPr>
        <w:ind w:firstLine="708"/>
        <w:jc w:val="both"/>
      </w:pPr>
      <w:r w:rsidRPr="008C00E9">
        <w:t>-</w:t>
      </w:r>
      <w:r w:rsidRPr="008C00E9">
        <w:tab/>
        <w:t>средствами оказания первой медицинской помощи;</w:t>
      </w:r>
    </w:p>
    <w:p w:rsidR="006A6BA2" w:rsidRPr="008C00E9" w:rsidRDefault="006A6BA2" w:rsidP="00C575C1">
      <w:pPr>
        <w:ind w:firstLine="708"/>
        <w:jc w:val="both"/>
      </w:pPr>
      <w:r w:rsidRPr="008C00E9">
        <w:t>-</w:t>
      </w:r>
      <w:r w:rsidRPr="008C00E9">
        <w:tab/>
        <w:t>первичными средствами пожаротушения согласно действующим нормам и требованиям.</w:t>
      </w:r>
    </w:p>
    <w:p w:rsidR="006A6BA2" w:rsidRPr="008C00E9" w:rsidRDefault="006A6BA2" w:rsidP="00C575C1">
      <w:pPr>
        <w:ind w:firstLine="708"/>
        <w:jc w:val="both"/>
      </w:pPr>
      <w:r w:rsidRPr="008C00E9">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w:t>
      </w:r>
      <w:r w:rsidR="008B2B91" w:rsidRPr="008C00E9">
        <w:t>Соисполнителя</w:t>
      </w:r>
      <w:r w:rsidRPr="008C00E9">
        <w:t xml:space="preserve"> несчастных случаях, случаях </w:t>
      </w:r>
      <w:proofErr w:type="spellStart"/>
      <w:r w:rsidRPr="008C00E9">
        <w:t>микротравматизма</w:t>
      </w:r>
      <w:proofErr w:type="spellEnd"/>
      <w:r w:rsidRPr="008C00E9">
        <w:t xml:space="preserve">,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w:t>
      </w:r>
      <w:r w:rsidR="0077286B" w:rsidRPr="008C00E9">
        <w:t>Исполнитель</w:t>
      </w:r>
      <w:r w:rsidRPr="008C00E9">
        <w:t xml:space="preserve"> обязуется направлять Заказчику не позднее окончания рабочего дня, следующего за днем происшествия.</w:t>
      </w:r>
    </w:p>
    <w:p w:rsidR="006A6BA2" w:rsidRPr="008C00E9" w:rsidRDefault="006A6BA2" w:rsidP="00C575C1">
      <w:pPr>
        <w:ind w:firstLine="708"/>
        <w:jc w:val="both"/>
      </w:pPr>
      <w:r w:rsidRPr="008C00E9">
        <w:t xml:space="preserve">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w:t>
      </w:r>
      <w:r w:rsidR="008B2B91" w:rsidRPr="008C00E9">
        <w:t>Соисполнителя</w:t>
      </w:r>
      <w:r w:rsidRPr="008C00E9">
        <w:t>.</w:t>
      </w:r>
    </w:p>
    <w:p w:rsidR="006A6BA2" w:rsidRPr="008C00E9" w:rsidRDefault="006A6BA2" w:rsidP="00C575C1">
      <w:pPr>
        <w:ind w:firstLine="708"/>
        <w:jc w:val="both"/>
      </w:pPr>
      <w:r w:rsidRPr="008C00E9">
        <w:t xml:space="preserve">13. Обеспечить собственный персонал, а также персонал </w:t>
      </w:r>
      <w:r w:rsidR="008B2B91" w:rsidRPr="008C00E9">
        <w:t>Соисполнителя</w:t>
      </w:r>
      <w:r w:rsidRPr="008C00E9">
        <w:t xml:space="preserve">,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w:t>
      </w:r>
      <w:r w:rsidR="008B2B91" w:rsidRPr="008C00E9">
        <w:t>соисполнителя</w:t>
      </w:r>
      <w:r w:rsidRPr="008C00E9">
        <w:t>, не допускать работников к производству работ без СИЗ.</w:t>
      </w:r>
    </w:p>
    <w:p w:rsidR="006A6BA2" w:rsidRPr="008C00E9" w:rsidRDefault="006A6BA2" w:rsidP="00C575C1">
      <w:pPr>
        <w:ind w:firstLine="708"/>
        <w:jc w:val="both"/>
      </w:pPr>
      <w:r w:rsidRPr="008C00E9">
        <w:t xml:space="preserve">14. Перечень СИЗ для персонала </w:t>
      </w:r>
      <w:r w:rsidR="0077286B" w:rsidRPr="008C00E9">
        <w:t>Исполнителя</w:t>
      </w:r>
      <w:r w:rsidRPr="008C00E9">
        <w:t>/</w:t>
      </w:r>
      <w:r w:rsidR="008B2B91" w:rsidRPr="008C00E9">
        <w:t>Соисполнителя</w:t>
      </w:r>
      <w:r w:rsidRPr="008C00E9">
        <w:t>: спецодежда,</w:t>
      </w:r>
      <w:r w:rsidRPr="008C00E9">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6A6BA2" w:rsidRPr="008C00E9" w:rsidRDefault="006A6BA2" w:rsidP="00C575C1">
      <w:pPr>
        <w:ind w:firstLine="708"/>
        <w:jc w:val="both"/>
      </w:pPr>
      <w:r w:rsidRPr="008C00E9">
        <w:t xml:space="preserve">15. Не допускать к работе (отстранять от работы) работников, а в случае привлечения </w:t>
      </w:r>
      <w:r w:rsidR="008B2B91" w:rsidRPr="008C00E9">
        <w:t>Соисполнителя</w:t>
      </w:r>
      <w:r w:rsidRPr="008C00E9">
        <w:t xml:space="preserve"> и его работников, появившихся на рабочем месте/объекте в состоянии алкогольного, наркотического или токсического опьянения.</w:t>
      </w:r>
    </w:p>
    <w:p w:rsidR="006A6BA2" w:rsidRPr="008C00E9" w:rsidRDefault="006A6BA2" w:rsidP="00C575C1">
      <w:pPr>
        <w:ind w:firstLine="708"/>
        <w:jc w:val="both"/>
      </w:pPr>
      <w:r w:rsidRPr="008C00E9">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6A6BA2" w:rsidRPr="008C00E9" w:rsidRDefault="006A6BA2" w:rsidP="00C575C1">
      <w:pPr>
        <w:ind w:firstLine="708"/>
        <w:jc w:val="both"/>
      </w:pPr>
      <w:r w:rsidRPr="008C00E9">
        <w:t xml:space="preserve">17. Незамедлительно отстранять от работы работников или работников </w:t>
      </w:r>
      <w:r w:rsidR="008B2B91" w:rsidRPr="008C00E9">
        <w:t>Соисполнителя</w:t>
      </w:r>
      <w:r w:rsidRPr="008C00E9">
        <w:t>, в случае выявления фактов нахождения на территории объектов Заказчика работников в состоянии опьянения.</w:t>
      </w:r>
    </w:p>
    <w:p w:rsidR="006A6BA2" w:rsidRPr="008C00E9" w:rsidRDefault="006A6BA2" w:rsidP="00C575C1">
      <w:pPr>
        <w:ind w:firstLine="708"/>
        <w:jc w:val="both"/>
      </w:pPr>
      <w:r w:rsidRPr="008C00E9">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6A6BA2" w:rsidRPr="008C00E9" w:rsidRDefault="006A6BA2" w:rsidP="00C575C1">
      <w:pPr>
        <w:ind w:firstLine="708"/>
        <w:jc w:val="both"/>
      </w:pPr>
      <w:r w:rsidRPr="008C00E9">
        <w:lastRenderedPageBreak/>
        <w:t>19. Обеспечить выполнение норм по охране труда при работе на высоте при использовании лесов и подмостей.</w:t>
      </w:r>
    </w:p>
    <w:p w:rsidR="006A6BA2" w:rsidRPr="008C00E9" w:rsidRDefault="006A6BA2" w:rsidP="00C575C1">
      <w:pPr>
        <w:ind w:firstLine="708"/>
        <w:jc w:val="both"/>
      </w:pPr>
      <w:r w:rsidRPr="008C00E9">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6A6BA2" w:rsidRPr="008C00E9" w:rsidRDefault="006A6BA2" w:rsidP="00C575C1">
      <w:pPr>
        <w:ind w:firstLine="708"/>
        <w:jc w:val="both"/>
      </w:pPr>
      <w:r w:rsidRPr="008C00E9">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6A6BA2" w:rsidRPr="008C00E9" w:rsidRDefault="006A6BA2" w:rsidP="00C575C1">
      <w:pPr>
        <w:ind w:firstLine="708"/>
        <w:jc w:val="both"/>
      </w:pPr>
      <w:r w:rsidRPr="008C00E9">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6A6BA2" w:rsidRPr="008C00E9" w:rsidRDefault="006A6BA2" w:rsidP="00C575C1">
      <w:pPr>
        <w:ind w:firstLine="708"/>
        <w:jc w:val="both"/>
      </w:pPr>
      <w:r w:rsidRPr="008C00E9">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6A6BA2" w:rsidRPr="008C00E9" w:rsidRDefault="006A6BA2" w:rsidP="00C575C1">
      <w:pPr>
        <w:ind w:firstLine="708"/>
        <w:jc w:val="both"/>
      </w:pPr>
      <w:r w:rsidRPr="008C00E9">
        <w:t>24. По требованию Заказчика, включать в состав комиссии по расследованию несчастного случая, инцидента, аварии, пожара представителя Заказчика.</w:t>
      </w:r>
    </w:p>
    <w:p w:rsidR="006A6BA2" w:rsidRPr="008C00E9" w:rsidRDefault="006A6BA2" w:rsidP="00C575C1">
      <w:pPr>
        <w:ind w:firstLine="708"/>
        <w:jc w:val="both"/>
      </w:pPr>
      <w:r w:rsidRPr="008C00E9">
        <w:t>25. При работе на опасном производственном объекте Заказчика:</w:t>
      </w:r>
    </w:p>
    <w:p w:rsidR="006A6BA2" w:rsidRPr="008C00E9" w:rsidRDefault="006A6BA2" w:rsidP="00C575C1">
      <w:pPr>
        <w:ind w:firstLine="708"/>
        <w:jc w:val="both"/>
      </w:pPr>
      <w:r w:rsidRPr="008C00E9">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6A6BA2" w:rsidRPr="008C00E9" w:rsidRDefault="006A6BA2" w:rsidP="00C575C1">
      <w:pPr>
        <w:ind w:firstLine="708"/>
        <w:jc w:val="both"/>
      </w:pPr>
      <w:r w:rsidRPr="008C00E9">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6A6BA2" w:rsidRPr="008C00E9" w:rsidRDefault="006A6BA2" w:rsidP="00C575C1">
      <w:pPr>
        <w:ind w:firstLine="708"/>
        <w:jc w:val="both"/>
      </w:pPr>
      <w:r w:rsidRPr="008C00E9">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6A6BA2" w:rsidRPr="008C00E9" w:rsidRDefault="006A6BA2" w:rsidP="00C575C1">
      <w:pPr>
        <w:ind w:firstLine="708"/>
        <w:jc w:val="both"/>
      </w:pPr>
      <w:r w:rsidRPr="008C00E9">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6A6BA2" w:rsidRPr="008C00E9" w:rsidRDefault="006A6BA2" w:rsidP="00C575C1">
      <w:pPr>
        <w:ind w:firstLine="708"/>
        <w:jc w:val="both"/>
      </w:pPr>
      <w:r w:rsidRPr="008C00E9">
        <w:t></w:t>
      </w:r>
      <w:r w:rsidRPr="008C00E9">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6A6BA2" w:rsidRPr="008C00E9" w:rsidRDefault="006A6BA2" w:rsidP="00C575C1">
      <w:pPr>
        <w:ind w:firstLine="708"/>
        <w:jc w:val="both"/>
      </w:pPr>
      <w:r w:rsidRPr="008C00E9">
        <w:t></w:t>
      </w:r>
      <w:r w:rsidRPr="008C00E9">
        <w:tab/>
        <w:t>безопасную эксплуатацию, обслуживание и ремонт сварочного оборудования;</w:t>
      </w:r>
    </w:p>
    <w:p w:rsidR="006A6BA2" w:rsidRPr="008C00E9" w:rsidRDefault="006A6BA2" w:rsidP="00C575C1">
      <w:pPr>
        <w:ind w:firstLine="708"/>
        <w:jc w:val="both"/>
      </w:pPr>
      <w:r w:rsidRPr="008C00E9">
        <w:t></w:t>
      </w:r>
      <w:r w:rsidRPr="008C00E9">
        <w:tab/>
        <w:t>соблюдение технологии сварки;</w:t>
      </w:r>
    </w:p>
    <w:p w:rsidR="006A6BA2" w:rsidRPr="008C00E9" w:rsidRDefault="006A6BA2" w:rsidP="00C575C1">
      <w:pPr>
        <w:ind w:firstLine="708"/>
        <w:jc w:val="both"/>
      </w:pPr>
      <w:r w:rsidRPr="008C00E9">
        <w:t></w:t>
      </w:r>
      <w:r w:rsidRPr="008C00E9">
        <w:tab/>
        <w:t>контроль качества сварных соединений.</w:t>
      </w:r>
    </w:p>
    <w:p w:rsidR="006A6BA2" w:rsidRPr="008C00E9" w:rsidRDefault="006A6BA2" w:rsidP="00C575C1">
      <w:pPr>
        <w:ind w:firstLine="708"/>
        <w:jc w:val="both"/>
      </w:pPr>
      <w:r w:rsidRPr="008C00E9">
        <w:t>25.6 Незамедлительно информировать Заказчика об инциденте, аварии.</w:t>
      </w:r>
    </w:p>
    <w:p w:rsidR="006A6BA2" w:rsidRPr="008C00E9" w:rsidRDefault="006A6BA2" w:rsidP="00C575C1">
      <w:pPr>
        <w:ind w:firstLine="708"/>
        <w:jc w:val="both"/>
      </w:pPr>
      <w:r w:rsidRPr="008C00E9">
        <w:t xml:space="preserve">26. Обеспечить соблюдение трудовой и производственной дисциплины своими работниками и работниками </w:t>
      </w:r>
      <w:r w:rsidR="008B2B91" w:rsidRPr="008C00E9">
        <w:t>соисполнителя</w:t>
      </w:r>
      <w:r w:rsidRPr="008C00E9">
        <w:t xml:space="preserve"> при нахождении на территории Заказчика.</w:t>
      </w:r>
    </w:p>
    <w:p w:rsidR="006A6BA2" w:rsidRPr="008C00E9" w:rsidRDefault="006A6BA2" w:rsidP="00C575C1">
      <w:pPr>
        <w:ind w:firstLine="708"/>
        <w:jc w:val="both"/>
      </w:pPr>
      <w:r w:rsidRPr="008C00E9">
        <w:lastRenderedPageBreak/>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6A6BA2" w:rsidRPr="008C00E9" w:rsidRDefault="006A6BA2" w:rsidP="00C575C1">
      <w:pPr>
        <w:ind w:firstLine="708"/>
        <w:jc w:val="both"/>
      </w:pPr>
      <w:r w:rsidRPr="008C00E9">
        <w:t xml:space="preserve">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w:t>
      </w:r>
      <w:r w:rsidR="0077286B" w:rsidRPr="008C00E9">
        <w:t>Исполнителем</w:t>
      </w:r>
      <w:r w:rsidRPr="008C00E9">
        <w:t>/</w:t>
      </w:r>
      <w:r w:rsidR="008B2B91" w:rsidRPr="008C00E9">
        <w:t>Соисполнителем</w:t>
      </w:r>
      <w:r w:rsidRPr="008C00E9">
        <w:t xml:space="preserve"> для выполнения работ.</w:t>
      </w:r>
    </w:p>
    <w:p w:rsidR="006A6BA2" w:rsidRPr="008C00E9" w:rsidRDefault="006A6BA2" w:rsidP="00C575C1">
      <w:pPr>
        <w:ind w:firstLine="708"/>
        <w:jc w:val="both"/>
      </w:pPr>
      <w:r w:rsidRPr="008C00E9">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6A6BA2" w:rsidRPr="008C00E9" w:rsidRDefault="006A6BA2" w:rsidP="00C575C1">
      <w:pPr>
        <w:ind w:firstLine="708"/>
        <w:jc w:val="both"/>
      </w:pPr>
      <w:r w:rsidRPr="008C00E9">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6A6BA2" w:rsidRPr="008C00E9" w:rsidRDefault="006A6BA2" w:rsidP="00C575C1">
      <w:pPr>
        <w:ind w:firstLine="708"/>
        <w:jc w:val="both"/>
      </w:pPr>
      <w:r w:rsidRPr="008C00E9">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6A6BA2" w:rsidRPr="008C00E9" w:rsidRDefault="006A6BA2" w:rsidP="00C575C1">
      <w:pPr>
        <w:ind w:firstLine="708"/>
        <w:jc w:val="both"/>
      </w:pPr>
      <w:r w:rsidRPr="008C00E9">
        <w:t xml:space="preserve">32. Возместить Заказчику причиненный по вине </w:t>
      </w:r>
      <w:r w:rsidR="0077286B" w:rsidRPr="008C00E9">
        <w:t>Исполнителя</w:t>
      </w:r>
      <w:r w:rsidRPr="008C00E9">
        <w:t xml:space="preserve"> и (или) третьей стороной, привлечённой </w:t>
      </w:r>
      <w:r w:rsidR="0077286B" w:rsidRPr="008C00E9">
        <w:t>Исполнителем</w:t>
      </w:r>
      <w:r w:rsidRPr="008C00E9">
        <w:t xml:space="preserve">,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w:t>
      </w:r>
      <w:r w:rsidR="0077286B" w:rsidRPr="008C00E9">
        <w:t>Исполнителя</w:t>
      </w:r>
      <w:r w:rsidRPr="008C00E9">
        <w:t xml:space="preserve"> и/или третьей стороны, привлечённой </w:t>
      </w:r>
      <w:r w:rsidR="0077286B" w:rsidRPr="008C00E9">
        <w:t>Исполнителем</w:t>
      </w:r>
      <w:r w:rsidRPr="008C00E9">
        <w:t>.</w:t>
      </w:r>
    </w:p>
    <w:p w:rsidR="006A6BA2" w:rsidRPr="008C00E9" w:rsidRDefault="006A6BA2" w:rsidP="00C575C1">
      <w:pPr>
        <w:ind w:firstLine="708"/>
        <w:jc w:val="both"/>
      </w:pPr>
      <w:r w:rsidRPr="008C00E9">
        <w:t xml:space="preserve">33. Возместить Заказчику сумму уплаченных штрафных санкций и возместить ущерб, предъявленный надзорными и контролирующими органами, допущенный по вине </w:t>
      </w:r>
      <w:r w:rsidR="0077286B" w:rsidRPr="008C00E9">
        <w:t>Исполнителя</w:t>
      </w:r>
      <w:r w:rsidRPr="008C00E9">
        <w:t xml:space="preserve"> и/или третьей стороны, привлечённой </w:t>
      </w:r>
      <w:r w:rsidR="0077286B" w:rsidRPr="008C00E9">
        <w:t>Исполнителем</w:t>
      </w:r>
      <w:r w:rsidRPr="008C00E9">
        <w:t>.</w:t>
      </w:r>
    </w:p>
    <w:p w:rsidR="006A6BA2" w:rsidRPr="008C00E9" w:rsidRDefault="006A6BA2" w:rsidP="00C575C1">
      <w:pPr>
        <w:ind w:firstLine="708"/>
        <w:jc w:val="both"/>
      </w:pPr>
      <w:r w:rsidRPr="008C00E9">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6A6BA2" w:rsidRPr="008C00E9" w:rsidRDefault="006A6BA2" w:rsidP="00C575C1">
      <w:pPr>
        <w:ind w:firstLine="708"/>
        <w:jc w:val="both"/>
      </w:pPr>
      <w:r w:rsidRPr="008C00E9">
        <w:t>35. Своевременно уведомить Заказчика об обстоятельствах препятствующих выполнению работ по договору.</w:t>
      </w:r>
    </w:p>
    <w:p w:rsidR="006A6BA2" w:rsidRPr="008C00E9" w:rsidRDefault="006A6BA2" w:rsidP="00C575C1">
      <w:pPr>
        <w:ind w:firstLine="708"/>
        <w:jc w:val="both"/>
      </w:pPr>
      <w:r w:rsidRPr="008C00E9">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6A6BA2" w:rsidRPr="008C00E9" w:rsidRDefault="006A6BA2" w:rsidP="00C575C1">
      <w:pPr>
        <w:ind w:firstLine="708"/>
        <w:jc w:val="both"/>
      </w:pPr>
      <w:r w:rsidRPr="008C00E9">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77286B" w:rsidRPr="008C00E9">
        <w:t>Исполнителя</w:t>
      </w:r>
      <w:r w:rsidRPr="008C00E9">
        <w:t xml:space="preserve">, </w:t>
      </w:r>
      <w:r w:rsidR="008B2B91" w:rsidRPr="008C00E9">
        <w:t>соисполнителя</w:t>
      </w:r>
      <w:r w:rsidRPr="008C00E9">
        <w:t xml:space="preserve"> и (или) третьей стороны, привлечённой </w:t>
      </w:r>
      <w:r w:rsidR="0077286B" w:rsidRPr="008C00E9">
        <w:t>Исполнителем</w:t>
      </w:r>
      <w:r w:rsidRPr="008C00E9">
        <w:t xml:space="preserve">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6A6BA2" w:rsidRPr="008C00E9" w:rsidRDefault="006A6BA2" w:rsidP="00C575C1">
      <w:pPr>
        <w:ind w:firstLine="708"/>
        <w:jc w:val="both"/>
      </w:pPr>
      <w:r w:rsidRPr="008C00E9">
        <w:t xml:space="preserve">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w:t>
      </w:r>
      <w:r w:rsidRPr="008C00E9">
        <w:lastRenderedPageBreak/>
        <w:t>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6A6BA2" w:rsidRPr="008C00E9" w:rsidRDefault="006A6BA2" w:rsidP="00C575C1">
      <w:pPr>
        <w:ind w:firstLine="708"/>
        <w:jc w:val="both"/>
      </w:pPr>
      <w:r w:rsidRPr="008C00E9">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A6BA2" w:rsidRPr="008C00E9" w:rsidRDefault="006A6BA2" w:rsidP="00C575C1">
      <w:pPr>
        <w:ind w:firstLine="708"/>
        <w:jc w:val="both"/>
      </w:pPr>
      <w:r w:rsidRPr="008C00E9">
        <w:t>40. Соблюдать установленный порядок вывода объектов электроэнергетики в ремонт.</w:t>
      </w:r>
    </w:p>
    <w:p w:rsidR="006A6BA2" w:rsidRPr="008C00E9" w:rsidRDefault="006A6BA2" w:rsidP="00C575C1">
      <w:pPr>
        <w:ind w:firstLine="708"/>
        <w:jc w:val="both"/>
      </w:pPr>
      <w:r w:rsidRPr="008C00E9">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6A6BA2" w:rsidRPr="008C00E9" w:rsidRDefault="006A6BA2" w:rsidP="00C575C1">
      <w:pPr>
        <w:ind w:firstLine="708"/>
        <w:jc w:val="both"/>
      </w:pPr>
      <w:r w:rsidRPr="008C00E9">
        <w:t xml:space="preserve">42. Осуществлять контроль над соблюдением водителями </w:t>
      </w:r>
      <w:r w:rsidR="0077286B" w:rsidRPr="008C00E9">
        <w:t>Исполнителя</w:t>
      </w:r>
      <w:r w:rsidRPr="008C00E9">
        <w:t xml:space="preserve">, а также третьими лицами, привлеченными </w:t>
      </w:r>
      <w:r w:rsidR="0077286B" w:rsidRPr="008C00E9">
        <w:t>Исполнителем</w:t>
      </w:r>
      <w:r w:rsidRPr="008C00E9">
        <w:t xml:space="preserve"> для выполнения работ</w:t>
      </w:r>
      <w:proofErr w:type="gramStart"/>
      <w:r w:rsidRPr="008C00E9">
        <w:t>, Правил</w:t>
      </w:r>
      <w:proofErr w:type="gramEnd"/>
      <w:r w:rsidRPr="008C00E9">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6A6BA2" w:rsidRPr="008C00E9" w:rsidRDefault="006A6BA2" w:rsidP="00C575C1">
      <w:pPr>
        <w:ind w:firstLine="708"/>
        <w:jc w:val="both"/>
      </w:pPr>
      <w:r w:rsidRPr="008C00E9">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8C00E9">
        <w:t>лиц</w:t>
      </w:r>
      <w:proofErr w:type="gramEnd"/>
      <w:r w:rsidRPr="008C00E9">
        <w:t xml:space="preserve"> прошедших в установленном порядке пред рейсовый и после рейсовый медицинский осмотр.</w:t>
      </w:r>
    </w:p>
    <w:p w:rsidR="006A6BA2" w:rsidRPr="008C00E9" w:rsidRDefault="006A6BA2" w:rsidP="00C575C1">
      <w:pPr>
        <w:ind w:firstLine="708"/>
        <w:jc w:val="both"/>
      </w:pPr>
      <w:r w:rsidRPr="008C00E9">
        <w:t xml:space="preserve">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w:t>
      </w:r>
      <w:proofErr w:type="spellStart"/>
      <w:r w:rsidR="0077286B" w:rsidRPr="008C00E9">
        <w:t>Исполнитель</w:t>
      </w:r>
      <w:r w:rsidRPr="008C00E9">
        <w:t>ов</w:t>
      </w:r>
      <w:proofErr w:type="spellEnd"/>
      <w:r w:rsidRPr="008C00E9">
        <w:t>/</w:t>
      </w:r>
      <w:r w:rsidR="008B2B91" w:rsidRPr="008C00E9">
        <w:t>Соисполнителя</w:t>
      </w:r>
      <w:r w:rsidRPr="008C00E9">
        <w:t>. При этом водители обязаны предъявить транспорт и запрашиваемые документы к осмотру.</w:t>
      </w:r>
    </w:p>
    <w:p w:rsidR="006A6BA2" w:rsidRPr="008C00E9" w:rsidRDefault="006A6BA2" w:rsidP="00C575C1">
      <w:pPr>
        <w:ind w:firstLine="708"/>
        <w:jc w:val="both"/>
      </w:pPr>
      <w:r w:rsidRPr="008C00E9">
        <w:t>45. Соблюдать правила и нормы эксплуатации тракторов, самоходных, дорожно-строительных и иных машин и оборудования.</w:t>
      </w:r>
    </w:p>
    <w:p w:rsidR="006A6BA2" w:rsidRPr="008C00E9" w:rsidRDefault="006A6BA2" w:rsidP="00C575C1">
      <w:pPr>
        <w:ind w:firstLine="708"/>
        <w:jc w:val="both"/>
      </w:pPr>
      <w:r w:rsidRPr="008C00E9">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6A6BA2" w:rsidRPr="008C00E9" w:rsidRDefault="006A6BA2" w:rsidP="00C575C1">
      <w:pPr>
        <w:ind w:firstLine="708"/>
        <w:jc w:val="both"/>
      </w:pPr>
      <w:r w:rsidRPr="008C00E9">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6A6BA2" w:rsidRPr="008C00E9" w:rsidRDefault="006A6BA2" w:rsidP="00C575C1">
      <w:pPr>
        <w:ind w:firstLine="708"/>
        <w:jc w:val="both"/>
      </w:pPr>
      <w:r w:rsidRPr="008C00E9">
        <w:t>48. Не допускать управления транспортным средством водителем, не имеющим права управления транспортным средством.</w:t>
      </w:r>
    </w:p>
    <w:p w:rsidR="006A6BA2" w:rsidRPr="008C00E9" w:rsidRDefault="006A6BA2" w:rsidP="00C575C1">
      <w:pPr>
        <w:ind w:firstLine="708"/>
        <w:jc w:val="both"/>
      </w:pPr>
      <w:r w:rsidRPr="008C00E9">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6A6BA2" w:rsidRPr="008C00E9" w:rsidRDefault="006A6BA2" w:rsidP="00C575C1">
      <w:pPr>
        <w:ind w:firstLine="708"/>
        <w:jc w:val="both"/>
      </w:pPr>
      <w:r w:rsidRPr="008C00E9">
        <w:t>50. Не допускать превышения водителями установленной скорости движения.</w:t>
      </w:r>
    </w:p>
    <w:p w:rsidR="006A6BA2" w:rsidRPr="008C00E9" w:rsidRDefault="006A6BA2" w:rsidP="00C575C1">
      <w:pPr>
        <w:ind w:firstLine="708"/>
        <w:jc w:val="both"/>
      </w:pPr>
      <w:r w:rsidRPr="008C00E9">
        <w:t>51. Соблюдать правила перевозки опасных грузов.</w:t>
      </w:r>
    </w:p>
    <w:p w:rsidR="006A6BA2" w:rsidRPr="008C00E9" w:rsidRDefault="006A6BA2" w:rsidP="00C575C1">
      <w:pPr>
        <w:ind w:firstLine="708"/>
        <w:jc w:val="both"/>
      </w:pPr>
      <w:r w:rsidRPr="008C00E9">
        <w:t xml:space="preserve">52. Обеспечить выезд работников </w:t>
      </w:r>
      <w:r w:rsidR="0077286B" w:rsidRPr="008C00E9">
        <w:t>Исполнителя</w:t>
      </w:r>
      <w:r w:rsidRPr="008C00E9">
        <w:t>,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6A6BA2" w:rsidRPr="008C00E9" w:rsidRDefault="006A6BA2" w:rsidP="00C575C1">
      <w:pPr>
        <w:ind w:firstLine="708"/>
        <w:jc w:val="both"/>
      </w:pPr>
      <w:r w:rsidRPr="008C00E9">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6A6BA2" w:rsidRPr="008C00E9" w:rsidRDefault="006A6BA2" w:rsidP="00C575C1">
      <w:pPr>
        <w:ind w:firstLine="708"/>
        <w:jc w:val="both"/>
      </w:pPr>
      <w:r w:rsidRPr="008C00E9">
        <w:lastRenderedPageBreak/>
        <w:t>54. При эксплуатации систем противопожарной защиты запрещается:</w:t>
      </w:r>
    </w:p>
    <w:p w:rsidR="006A6BA2" w:rsidRPr="008C00E9" w:rsidRDefault="006A6BA2" w:rsidP="00C575C1">
      <w:pPr>
        <w:ind w:firstLine="708"/>
        <w:jc w:val="both"/>
      </w:pPr>
      <w:r w:rsidRPr="008C00E9">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6A6BA2" w:rsidRPr="008C00E9" w:rsidRDefault="006A6BA2" w:rsidP="00C575C1">
      <w:pPr>
        <w:ind w:firstLine="708"/>
        <w:jc w:val="both"/>
      </w:pPr>
      <w:r w:rsidRPr="008C00E9">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6A6BA2" w:rsidRPr="008C00E9" w:rsidRDefault="006A6BA2" w:rsidP="00C575C1">
      <w:pPr>
        <w:ind w:firstLine="708"/>
        <w:jc w:val="both"/>
      </w:pPr>
      <w:r w:rsidRPr="008C00E9">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6A6BA2" w:rsidRDefault="006A6BA2" w:rsidP="00C575C1">
      <w:pPr>
        <w:ind w:firstLine="708"/>
        <w:jc w:val="both"/>
      </w:pPr>
      <w:r w:rsidRPr="008C00E9">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r w:rsidR="00F169EC">
        <w:t>.</w:t>
      </w:r>
    </w:p>
    <w:p w:rsidR="00F169EC" w:rsidRPr="00A01246" w:rsidRDefault="00F169EC" w:rsidP="00C575C1">
      <w:pPr>
        <w:ind w:firstLine="708"/>
        <w:jc w:val="both"/>
      </w:pPr>
      <w:r w:rsidRPr="00A01246">
        <w:t xml:space="preserve">56. Обязательное наличие лицензии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 в части </w:t>
      </w:r>
      <w:proofErr w:type="spellStart"/>
      <w:r w:rsidRPr="00A01246">
        <w:t>касаемого</w:t>
      </w:r>
      <w:proofErr w:type="spellEnd"/>
      <w:r w:rsidRPr="00A01246">
        <w:t>.</w:t>
      </w:r>
    </w:p>
    <w:p w:rsidR="00AD112C" w:rsidRPr="00A01246" w:rsidRDefault="00AD112C" w:rsidP="00C575C1">
      <w:pPr>
        <w:ind w:firstLine="708"/>
        <w:jc w:val="both"/>
      </w:pPr>
      <w:r w:rsidRPr="00A01246">
        <w:t> 57</w:t>
      </w:r>
      <w:r w:rsidR="00A01246" w:rsidRPr="00A01246">
        <w:t>.</w:t>
      </w:r>
      <w:r w:rsidRPr="00A01246">
        <w:t xml:space="preserve"> Обязательное наличие поверенного измерительного инструмента и оборудования.</w:t>
      </w:r>
    </w:p>
    <w:p w:rsidR="00AD112C" w:rsidRPr="00AD112C" w:rsidRDefault="00AD112C" w:rsidP="00C575C1">
      <w:pPr>
        <w:ind w:firstLine="708"/>
        <w:jc w:val="both"/>
        <w:rPr>
          <w:color w:val="FF0000"/>
        </w:rPr>
      </w:pPr>
    </w:p>
    <w:p w:rsidR="006A6BA2" w:rsidRDefault="00703581" w:rsidP="00C575C1">
      <w:pPr>
        <w:ind w:firstLine="708"/>
        <w:jc w:val="both"/>
      </w:pPr>
      <w:r w:rsidRPr="008C00E9">
        <w:t>ЗАКАЗЧИК:</w:t>
      </w:r>
      <w:r w:rsidRPr="00703581">
        <w:t xml:space="preserve"> </w:t>
      </w:r>
      <w:r>
        <w:tab/>
      </w:r>
      <w:r>
        <w:tab/>
      </w:r>
      <w:r>
        <w:tab/>
      </w:r>
      <w:r>
        <w:tab/>
      </w:r>
      <w:r>
        <w:tab/>
      </w:r>
      <w:r w:rsidRPr="008C00E9">
        <w:t>ИСПОЛНИТЕЛЬ:</w:t>
      </w:r>
    </w:p>
    <w:p w:rsidR="00A3002D" w:rsidRPr="008C00E9" w:rsidRDefault="00A3002D" w:rsidP="00C575C1">
      <w:pPr>
        <w:ind w:firstLine="708"/>
        <w:jc w:val="both"/>
      </w:pPr>
    </w:p>
    <w:p w:rsidR="006A6BA2" w:rsidRPr="008C00E9" w:rsidRDefault="006A6BA2" w:rsidP="00C575C1">
      <w:pPr>
        <w:ind w:firstLine="708"/>
        <w:jc w:val="both"/>
      </w:pPr>
      <w:r w:rsidRPr="008C00E9">
        <w:tab/>
      </w:r>
      <w:r w:rsidRPr="008C00E9">
        <w:tab/>
      </w:r>
    </w:p>
    <w:p w:rsidR="006A6BA2" w:rsidRPr="008C00E9" w:rsidRDefault="006A6BA2" w:rsidP="00C575C1">
      <w:pPr>
        <w:ind w:firstLine="708"/>
        <w:jc w:val="both"/>
      </w:pPr>
      <w:r w:rsidRPr="008C00E9">
        <w:t xml:space="preserve">        </w:t>
      </w:r>
    </w:p>
    <w:p w:rsidR="00862032" w:rsidRDefault="006A6BA2" w:rsidP="00862032">
      <w:pPr>
        <w:rPr>
          <w:spacing w:val="-2"/>
          <w:sz w:val="20"/>
          <w:szCs w:val="22"/>
        </w:rPr>
      </w:pPr>
      <w:r w:rsidRPr="008C00E9">
        <w:t>_________</w:t>
      </w:r>
      <w:r w:rsidR="006F13CB">
        <w:t>____</w:t>
      </w:r>
      <w:r w:rsidRPr="008C00E9">
        <w:t xml:space="preserve">__/ </w:t>
      </w:r>
      <w:r w:rsidR="00703581">
        <w:t>Бородин И.О.</w:t>
      </w:r>
      <w:r w:rsidRPr="008C00E9">
        <w:t xml:space="preserve">            </w:t>
      </w:r>
      <w:r w:rsidR="00862032">
        <w:t xml:space="preserve">    </w:t>
      </w:r>
      <w:r w:rsidR="00862032" w:rsidRPr="00C54289">
        <w:rPr>
          <w:szCs w:val="22"/>
        </w:rPr>
        <w:t>___________/</w:t>
      </w:r>
      <w:r w:rsidR="00862032" w:rsidRPr="00C54289">
        <w:rPr>
          <w:rFonts w:eastAsia="Calibri"/>
          <w:szCs w:val="22"/>
        </w:rPr>
        <w:t xml:space="preserve"> </w:t>
      </w:r>
      <w:r w:rsidR="005F07AA">
        <w:rPr>
          <w:spacing w:val="-2"/>
          <w:szCs w:val="22"/>
        </w:rPr>
        <w:t>__________</w:t>
      </w:r>
    </w:p>
    <w:p w:rsidR="006A6BA2" w:rsidRPr="008C00E9" w:rsidRDefault="00862032" w:rsidP="00862032">
      <w:pPr>
        <w:jc w:val="both"/>
      </w:pPr>
      <w:r>
        <w:rPr>
          <w:rFonts w:eastAsia="Calibri"/>
        </w:rPr>
        <w:t xml:space="preserve">М.П                                                           </w:t>
      </w:r>
      <w:proofErr w:type="spellStart"/>
      <w:r>
        <w:rPr>
          <w:rFonts w:eastAsia="Calibri"/>
        </w:rPr>
        <w:t>М.П</w:t>
      </w:r>
      <w:proofErr w:type="spellEnd"/>
      <w:r>
        <w:rPr>
          <w:rFonts w:eastAsia="Calibri"/>
        </w:rPr>
        <w:t>.</w:t>
      </w:r>
    </w:p>
    <w:p w:rsidR="006A6BA2" w:rsidRPr="008C00E9" w:rsidRDefault="006A6BA2" w:rsidP="00C575C1">
      <w:pPr>
        <w:ind w:firstLine="708"/>
        <w:jc w:val="both"/>
      </w:pPr>
    </w:p>
    <w:p w:rsidR="00742F0E" w:rsidRPr="008C00E9" w:rsidRDefault="00742F0E">
      <w:pPr>
        <w:spacing w:after="160" w:line="259" w:lineRule="auto"/>
      </w:pPr>
      <w:r w:rsidRPr="008C00E9">
        <w:br w:type="page"/>
      </w:r>
    </w:p>
    <w:p w:rsidR="00C575C1" w:rsidRPr="008C00E9" w:rsidRDefault="00C575C1" w:rsidP="00C575C1">
      <w:pPr>
        <w:ind w:firstLine="851"/>
      </w:pPr>
    </w:p>
    <w:p w:rsidR="00C575C1" w:rsidRPr="008C00E9" w:rsidRDefault="00C575C1" w:rsidP="00C575C1"/>
    <w:p w:rsidR="00C575C1" w:rsidRPr="008C00E9" w:rsidRDefault="00C575C1" w:rsidP="00C575C1">
      <w:pPr>
        <w:contextualSpacing/>
        <w:jc w:val="right"/>
        <w:rPr>
          <w:rFonts w:eastAsia="Calibri"/>
        </w:rPr>
      </w:pPr>
      <w:r w:rsidRPr="008C00E9">
        <w:rPr>
          <w:rFonts w:eastAsia="Calibri"/>
        </w:rPr>
        <w:t>Приложение №</w:t>
      </w:r>
      <w:r w:rsidR="005D51DE" w:rsidRPr="008C00E9">
        <w:rPr>
          <w:rFonts w:eastAsia="Calibri"/>
        </w:rPr>
        <w:t>4</w:t>
      </w:r>
      <w:r w:rsidRPr="008C00E9">
        <w:rPr>
          <w:rFonts w:eastAsia="Calibri"/>
        </w:rPr>
        <w:t xml:space="preserve"> к договору</w:t>
      </w:r>
    </w:p>
    <w:p w:rsidR="00C575C1" w:rsidRPr="008C00E9" w:rsidRDefault="00C575C1" w:rsidP="00C575C1">
      <w:pPr>
        <w:contextualSpacing/>
        <w:jc w:val="right"/>
      </w:pPr>
      <w:r w:rsidRPr="008C00E9">
        <w:t>11.</w:t>
      </w:r>
      <w:proofErr w:type="gramStart"/>
      <w:r w:rsidRPr="008C00E9">
        <w:t>724._</w:t>
      </w:r>
      <w:proofErr w:type="gramEnd"/>
      <w:r w:rsidRPr="008C00E9">
        <w:t>__________/25  от ___ ___ 2025г.</w:t>
      </w:r>
    </w:p>
    <w:p w:rsidR="00C575C1" w:rsidRPr="008C00E9" w:rsidRDefault="00C575C1" w:rsidP="00C575C1">
      <w:pPr>
        <w:contextualSpacing/>
      </w:pPr>
    </w:p>
    <w:p w:rsidR="00C575C1" w:rsidRPr="008C00E9" w:rsidRDefault="00634626" w:rsidP="00634626">
      <w:pPr>
        <w:ind w:left="-851" w:firstLine="851"/>
        <w:jc w:val="center"/>
        <w:outlineLvl w:val="2"/>
        <w:rPr>
          <w:rFonts w:cs="Arial Narrow"/>
          <w:bCs w:val="0"/>
        </w:rPr>
      </w:pPr>
      <w:r w:rsidRPr="008C00E9">
        <w:rPr>
          <w:rFonts w:cs="Arial Narrow"/>
        </w:rPr>
        <w:t>ПЕРЕЧЕНЬ НАРУШЕНИЙ ТРЕБОВАНИЙ ОХРАНЫ ТРУДА, ПРОМЫШЛЕННОЙ, ПОЖАРНОЙ И ЭКОЛОГИЧЕСКОЙ БЕЗОПАСНОСТИ ПРИ ВЫПОЛНЕНИИ РАБОТ ИСПОЛНИТЕЛЕМ НА ОБЪЕКТАХ ЗАКАЗЧИКА</w:t>
      </w:r>
    </w:p>
    <w:p w:rsidR="00C575C1" w:rsidRPr="008C00E9" w:rsidRDefault="00C575C1" w:rsidP="00C575C1">
      <w:pPr>
        <w:outlineLvl w:val="2"/>
        <w:rPr>
          <w:rFonts w:cs="Arial Narrow"/>
          <w:bCs w:val="0"/>
          <w:caps/>
        </w:rPr>
      </w:pPr>
    </w:p>
    <w:tbl>
      <w:tblPr>
        <w:tblW w:w="10646" w:type="dxa"/>
        <w:tblInd w:w="-113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6"/>
        <w:gridCol w:w="4251"/>
        <w:gridCol w:w="849"/>
        <w:gridCol w:w="565"/>
        <w:gridCol w:w="6"/>
        <w:gridCol w:w="141"/>
        <w:gridCol w:w="236"/>
        <w:gridCol w:w="48"/>
        <w:gridCol w:w="1843"/>
        <w:gridCol w:w="1565"/>
        <w:gridCol w:w="462"/>
        <w:gridCol w:w="100"/>
        <w:gridCol w:w="14"/>
      </w:tblGrid>
      <w:tr w:rsidR="00C575C1" w:rsidRPr="008C00E9" w:rsidTr="00D94810">
        <w:trPr>
          <w:gridAfter w:val="1"/>
          <w:wAfter w:w="14" w:type="dxa"/>
          <w:cantSplit/>
          <w:trHeight w:val="20"/>
          <w:tblHeader/>
        </w:trPr>
        <w:tc>
          <w:tcPr>
            <w:tcW w:w="566" w:type="dxa"/>
            <w:shd w:val="clear" w:color="auto" w:fill="D9D9D9"/>
            <w:vAlign w:val="center"/>
          </w:tcPr>
          <w:p w:rsidR="00C575C1" w:rsidRPr="005F07AA" w:rsidRDefault="00C575C1" w:rsidP="005F07AA">
            <w:pPr>
              <w:jc w:val="center"/>
              <w:rPr>
                <w:rFonts w:cs="Arial Narrow"/>
                <w:bCs w:val="0"/>
                <w:sz w:val="18"/>
              </w:rPr>
            </w:pPr>
            <w:r w:rsidRPr="005F07AA">
              <w:rPr>
                <w:rFonts w:cs="Arial Narrow"/>
                <w:sz w:val="18"/>
              </w:rPr>
              <w:t>№</w:t>
            </w:r>
          </w:p>
        </w:tc>
        <w:tc>
          <w:tcPr>
            <w:tcW w:w="4251" w:type="dxa"/>
            <w:shd w:val="clear" w:color="auto" w:fill="D9D9D9"/>
            <w:vAlign w:val="center"/>
          </w:tcPr>
          <w:p w:rsidR="00C575C1" w:rsidRPr="005F07AA" w:rsidRDefault="00C575C1" w:rsidP="005F07AA">
            <w:pPr>
              <w:overflowPunct w:val="0"/>
              <w:autoSpaceDE w:val="0"/>
              <w:autoSpaceDN w:val="0"/>
              <w:adjustRightInd w:val="0"/>
              <w:jc w:val="center"/>
              <w:textAlignment w:val="baseline"/>
              <w:rPr>
                <w:rFonts w:cs="Arial Narrow"/>
                <w:bCs w:val="0"/>
                <w:sz w:val="18"/>
              </w:rPr>
            </w:pPr>
            <w:r w:rsidRPr="005F07AA">
              <w:rPr>
                <w:rFonts w:cs="Arial Narrow"/>
                <w:sz w:val="18"/>
              </w:rPr>
              <w:t>Наименование нарушения*</w:t>
            </w:r>
          </w:p>
        </w:tc>
        <w:tc>
          <w:tcPr>
            <w:tcW w:w="1420" w:type="dxa"/>
            <w:gridSpan w:val="3"/>
            <w:shd w:val="clear" w:color="auto" w:fill="D9D9D9"/>
            <w:vAlign w:val="center"/>
          </w:tcPr>
          <w:p w:rsidR="00C575C1" w:rsidRPr="005F07AA" w:rsidRDefault="00C575C1" w:rsidP="005F07AA">
            <w:pPr>
              <w:widowControl w:val="0"/>
              <w:overflowPunct w:val="0"/>
              <w:autoSpaceDE w:val="0"/>
              <w:autoSpaceDN w:val="0"/>
              <w:adjustRightInd w:val="0"/>
              <w:jc w:val="center"/>
              <w:textAlignment w:val="baseline"/>
              <w:rPr>
                <w:rFonts w:cs="Arial Narrow"/>
                <w:bCs w:val="0"/>
                <w:sz w:val="18"/>
              </w:rPr>
            </w:pPr>
            <w:r w:rsidRPr="005F07AA">
              <w:rPr>
                <w:rFonts w:cs="Arial Narrow"/>
                <w:sz w:val="18"/>
              </w:rPr>
              <w:t>Величина неустойки (штрафа),</w:t>
            </w:r>
          </w:p>
          <w:p w:rsidR="00C575C1" w:rsidRPr="005F07AA" w:rsidRDefault="00C575C1" w:rsidP="005F07AA">
            <w:pPr>
              <w:widowControl w:val="0"/>
              <w:overflowPunct w:val="0"/>
              <w:autoSpaceDE w:val="0"/>
              <w:autoSpaceDN w:val="0"/>
              <w:adjustRightInd w:val="0"/>
              <w:jc w:val="center"/>
              <w:textAlignment w:val="baseline"/>
              <w:rPr>
                <w:rFonts w:cs="Arial Narrow"/>
                <w:bCs w:val="0"/>
                <w:sz w:val="18"/>
              </w:rPr>
            </w:pPr>
            <w:proofErr w:type="spellStart"/>
            <w:r w:rsidRPr="005F07AA">
              <w:rPr>
                <w:rFonts w:cs="Arial Narrow"/>
                <w:sz w:val="18"/>
              </w:rPr>
              <w:t>тыс.руб</w:t>
            </w:r>
            <w:proofErr w:type="spellEnd"/>
            <w:r w:rsidRPr="005F07AA">
              <w:rPr>
                <w:rFonts w:cs="Arial Narrow"/>
                <w:sz w:val="18"/>
              </w:rPr>
              <w:t>.</w:t>
            </w:r>
          </w:p>
        </w:tc>
        <w:tc>
          <w:tcPr>
            <w:tcW w:w="2268" w:type="dxa"/>
            <w:gridSpan w:val="4"/>
            <w:shd w:val="clear" w:color="auto" w:fill="D9D9D9"/>
            <w:vAlign w:val="center"/>
          </w:tcPr>
          <w:p w:rsidR="00C575C1" w:rsidRPr="005F07AA" w:rsidRDefault="00C575C1" w:rsidP="005F07AA">
            <w:pPr>
              <w:jc w:val="center"/>
              <w:rPr>
                <w:rFonts w:cs="Arial Narrow"/>
                <w:bCs w:val="0"/>
                <w:sz w:val="18"/>
              </w:rPr>
            </w:pPr>
            <w:r w:rsidRPr="005F07AA">
              <w:rPr>
                <w:rFonts w:cs="Arial Narrow"/>
                <w:sz w:val="18"/>
              </w:rPr>
              <w:t>Документ</w:t>
            </w:r>
          </w:p>
          <w:p w:rsidR="00C575C1" w:rsidRPr="005F07AA" w:rsidRDefault="00C575C1" w:rsidP="005F07AA">
            <w:pPr>
              <w:jc w:val="center"/>
              <w:rPr>
                <w:rFonts w:cs="Arial Narrow"/>
                <w:bCs w:val="0"/>
                <w:sz w:val="18"/>
              </w:rPr>
            </w:pPr>
            <w:r w:rsidRPr="005F07AA">
              <w:rPr>
                <w:rFonts w:cs="Arial Narrow"/>
                <w:sz w:val="18"/>
              </w:rPr>
              <w:t>фиксации</w:t>
            </w:r>
          </w:p>
          <w:p w:rsidR="00C575C1" w:rsidRPr="005F07AA" w:rsidRDefault="00C575C1" w:rsidP="005F07AA">
            <w:pPr>
              <w:jc w:val="center"/>
              <w:rPr>
                <w:rFonts w:cs="Arial Narrow"/>
                <w:bCs w:val="0"/>
                <w:sz w:val="18"/>
              </w:rPr>
            </w:pPr>
            <w:r w:rsidRPr="005F07AA">
              <w:rPr>
                <w:rFonts w:cs="Arial Narrow"/>
                <w:sz w:val="18"/>
              </w:rPr>
              <w:t>нарушения</w:t>
            </w:r>
          </w:p>
        </w:tc>
        <w:tc>
          <w:tcPr>
            <w:tcW w:w="2127" w:type="dxa"/>
            <w:gridSpan w:val="3"/>
            <w:shd w:val="clear" w:color="auto" w:fill="D9D9D9"/>
            <w:vAlign w:val="center"/>
          </w:tcPr>
          <w:p w:rsidR="00C575C1" w:rsidRPr="005F07AA" w:rsidRDefault="00C575C1" w:rsidP="005F07AA">
            <w:pPr>
              <w:ind w:right="33"/>
              <w:jc w:val="center"/>
              <w:rPr>
                <w:rFonts w:cs="Arial Narrow"/>
                <w:bCs w:val="0"/>
                <w:sz w:val="18"/>
              </w:rPr>
            </w:pPr>
            <w:r w:rsidRPr="005F07AA">
              <w:rPr>
                <w:rFonts w:cs="Arial Narrow"/>
                <w:sz w:val="18"/>
              </w:rPr>
              <w:t>Примечание</w:t>
            </w:r>
          </w:p>
        </w:tc>
      </w:tr>
      <w:tr w:rsidR="00C575C1" w:rsidRPr="008C00E9" w:rsidTr="00D94810">
        <w:trPr>
          <w:gridAfter w:val="1"/>
          <w:wAfter w:w="14" w:type="dxa"/>
          <w:cantSplit/>
          <w:trHeight w:val="20"/>
          <w:tblHeader/>
        </w:trPr>
        <w:tc>
          <w:tcPr>
            <w:tcW w:w="566" w:type="dxa"/>
            <w:shd w:val="clear" w:color="auto" w:fill="D9D9D9"/>
            <w:vAlign w:val="center"/>
          </w:tcPr>
          <w:p w:rsidR="00C575C1" w:rsidRPr="005F07AA" w:rsidRDefault="00C575C1" w:rsidP="005F07AA">
            <w:pPr>
              <w:overflowPunct w:val="0"/>
              <w:autoSpaceDE w:val="0"/>
              <w:autoSpaceDN w:val="0"/>
              <w:adjustRightInd w:val="0"/>
              <w:jc w:val="center"/>
              <w:textAlignment w:val="baseline"/>
              <w:rPr>
                <w:rFonts w:cs="Arial Narrow"/>
                <w:bCs w:val="0"/>
                <w:sz w:val="18"/>
              </w:rPr>
            </w:pPr>
            <w:r w:rsidRPr="005F07AA">
              <w:rPr>
                <w:rFonts w:cs="Arial Narrow"/>
                <w:sz w:val="18"/>
              </w:rPr>
              <w:t>1</w:t>
            </w:r>
          </w:p>
        </w:tc>
        <w:tc>
          <w:tcPr>
            <w:tcW w:w="4251" w:type="dxa"/>
            <w:shd w:val="clear" w:color="auto" w:fill="D9D9D9"/>
          </w:tcPr>
          <w:p w:rsidR="00C575C1" w:rsidRPr="005F07AA" w:rsidRDefault="00C575C1" w:rsidP="005F07AA">
            <w:pPr>
              <w:tabs>
                <w:tab w:val="left" w:pos="1995"/>
                <w:tab w:val="center" w:pos="3294"/>
              </w:tabs>
              <w:overflowPunct w:val="0"/>
              <w:autoSpaceDE w:val="0"/>
              <w:autoSpaceDN w:val="0"/>
              <w:adjustRightInd w:val="0"/>
              <w:ind w:hanging="78"/>
              <w:jc w:val="center"/>
              <w:textAlignment w:val="baseline"/>
              <w:rPr>
                <w:rFonts w:cs="Arial Narrow"/>
                <w:bCs w:val="0"/>
                <w:sz w:val="18"/>
              </w:rPr>
            </w:pPr>
            <w:r w:rsidRPr="005F07AA">
              <w:rPr>
                <w:rFonts w:cs="Arial Narrow"/>
                <w:sz w:val="18"/>
              </w:rPr>
              <w:t>2</w:t>
            </w:r>
          </w:p>
        </w:tc>
        <w:tc>
          <w:tcPr>
            <w:tcW w:w="1420" w:type="dxa"/>
            <w:gridSpan w:val="3"/>
            <w:shd w:val="clear" w:color="auto" w:fill="D9D9D9"/>
          </w:tcPr>
          <w:p w:rsidR="00C575C1" w:rsidRPr="005F07AA" w:rsidRDefault="00C575C1" w:rsidP="005F07AA">
            <w:pPr>
              <w:overflowPunct w:val="0"/>
              <w:autoSpaceDE w:val="0"/>
              <w:autoSpaceDN w:val="0"/>
              <w:adjustRightInd w:val="0"/>
              <w:ind w:hanging="78"/>
              <w:jc w:val="center"/>
              <w:textAlignment w:val="baseline"/>
              <w:rPr>
                <w:rFonts w:cs="Arial Narrow"/>
                <w:bCs w:val="0"/>
                <w:sz w:val="18"/>
              </w:rPr>
            </w:pPr>
            <w:r w:rsidRPr="005F07AA">
              <w:rPr>
                <w:rFonts w:cs="Arial Narrow"/>
                <w:sz w:val="18"/>
              </w:rPr>
              <w:t>3</w:t>
            </w:r>
          </w:p>
        </w:tc>
        <w:tc>
          <w:tcPr>
            <w:tcW w:w="2268" w:type="dxa"/>
            <w:gridSpan w:val="4"/>
            <w:shd w:val="clear" w:color="auto" w:fill="D9D9D9"/>
          </w:tcPr>
          <w:p w:rsidR="00C575C1" w:rsidRPr="005F07AA" w:rsidRDefault="00C575C1" w:rsidP="005F07AA">
            <w:pPr>
              <w:overflowPunct w:val="0"/>
              <w:autoSpaceDE w:val="0"/>
              <w:autoSpaceDN w:val="0"/>
              <w:adjustRightInd w:val="0"/>
              <w:ind w:hanging="78"/>
              <w:jc w:val="center"/>
              <w:textAlignment w:val="baseline"/>
              <w:rPr>
                <w:rFonts w:cs="Arial Narrow"/>
                <w:bCs w:val="0"/>
                <w:sz w:val="18"/>
              </w:rPr>
            </w:pPr>
            <w:r w:rsidRPr="005F07AA">
              <w:rPr>
                <w:rFonts w:cs="Arial Narrow"/>
                <w:sz w:val="18"/>
              </w:rPr>
              <w:t>4</w:t>
            </w:r>
          </w:p>
        </w:tc>
        <w:tc>
          <w:tcPr>
            <w:tcW w:w="2127" w:type="dxa"/>
            <w:gridSpan w:val="3"/>
            <w:shd w:val="clear" w:color="auto" w:fill="D9D9D9"/>
          </w:tcPr>
          <w:p w:rsidR="00C575C1" w:rsidRPr="005F07AA" w:rsidRDefault="00C575C1" w:rsidP="005F07AA">
            <w:pPr>
              <w:overflowPunct w:val="0"/>
              <w:autoSpaceDE w:val="0"/>
              <w:autoSpaceDN w:val="0"/>
              <w:adjustRightInd w:val="0"/>
              <w:ind w:hanging="78"/>
              <w:jc w:val="center"/>
              <w:textAlignment w:val="baseline"/>
              <w:rPr>
                <w:rFonts w:cs="Arial Narrow"/>
                <w:bCs w:val="0"/>
                <w:sz w:val="18"/>
              </w:rPr>
            </w:pPr>
            <w:r w:rsidRPr="005F07AA">
              <w:rPr>
                <w:rFonts w:cs="Arial Narrow"/>
                <w:sz w:val="18"/>
              </w:rPr>
              <w:t>5</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5F07AA" w:rsidRDefault="00C575C1" w:rsidP="005F07AA">
            <w:pPr>
              <w:overflowPunct w:val="0"/>
              <w:autoSpaceDE w:val="0"/>
              <w:autoSpaceDN w:val="0"/>
              <w:adjustRightInd w:val="0"/>
              <w:ind w:firstLine="34"/>
              <w:textAlignment w:val="baseline"/>
              <w:rPr>
                <w:rFonts w:cs="Arial Narrow"/>
                <w:sz w:val="18"/>
              </w:rPr>
            </w:pPr>
            <w:r w:rsidRPr="005F07AA">
              <w:rPr>
                <w:rFonts w:cs="Arial Narrow"/>
                <w:sz w:val="18"/>
              </w:rPr>
              <w:t xml:space="preserve">Обнаружение на территории </w:t>
            </w:r>
            <w:r w:rsidRPr="005F07AA">
              <w:rPr>
                <w:rFonts w:cs="Arial Narrow"/>
                <w:iCs/>
                <w:sz w:val="18"/>
              </w:rPr>
              <w:t>Заказчика</w:t>
            </w:r>
            <w:r w:rsidRPr="005F07AA">
              <w:rPr>
                <w:rFonts w:cs="Arial Narrow"/>
                <w:sz w:val="18"/>
              </w:rPr>
              <w:t xml:space="preserve"> (и/или в ходе осуществления договорных объемов работ) работников </w:t>
            </w:r>
            <w:r w:rsidR="0077286B" w:rsidRPr="005F07AA">
              <w:rPr>
                <w:rFonts w:cs="Arial Narrow"/>
                <w:iCs/>
                <w:sz w:val="18"/>
              </w:rPr>
              <w:t>Исполнителя</w:t>
            </w:r>
            <w:r w:rsidRPr="005F07AA">
              <w:rPr>
                <w:rFonts w:cs="Arial Narrow"/>
                <w:sz w:val="18"/>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0077286B" w:rsidRPr="005F07AA">
              <w:rPr>
                <w:rFonts w:cs="Arial Narrow"/>
                <w:iCs/>
                <w:sz w:val="18"/>
              </w:rPr>
              <w:t>Исполнителя</w:t>
            </w:r>
            <w:r w:rsidRPr="005F07AA">
              <w:rPr>
                <w:rFonts w:cs="Arial Narrow"/>
                <w:sz w:val="18"/>
              </w:rPr>
              <w:t xml:space="preserve"> с письменным уведомлением об этом </w:t>
            </w:r>
            <w:r w:rsidRPr="005F07AA">
              <w:rPr>
                <w:rFonts w:cs="Arial Narrow"/>
                <w:iCs/>
                <w:sz w:val="18"/>
              </w:rPr>
              <w:t>Заказчика</w:t>
            </w:r>
            <w:r w:rsidRPr="005F07AA">
              <w:rPr>
                <w:rFonts w:cs="Arial Narrow"/>
                <w:sz w:val="18"/>
              </w:rPr>
              <w:t xml:space="preserve"> в течение 24 часов с момента выявления)</w:t>
            </w:r>
          </w:p>
        </w:tc>
        <w:tc>
          <w:tcPr>
            <w:tcW w:w="1420" w:type="dxa"/>
            <w:gridSpan w:val="3"/>
          </w:tcPr>
          <w:p w:rsidR="00C575C1" w:rsidRPr="005F07AA" w:rsidRDefault="00C575C1" w:rsidP="00C575C1">
            <w:pPr>
              <w:widowControl w:val="0"/>
              <w:overflowPunct w:val="0"/>
              <w:autoSpaceDE w:val="0"/>
              <w:autoSpaceDN w:val="0"/>
              <w:adjustRightInd w:val="0"/>
              <w:textAlignment w:val="baseline"/>
              <w:rPr>
                <w:rFonts w:cs="Arial Narrow"/>
                <w:sz w:val="18"/>
              </w:rPr>
            </w:pPr>
            <w:r w:rsidRPr="005F07AA">
              <w:rPr>
                <w:rFonts w:cs="Arial Narrow"/>
                <w:sz w:val="18"/>
              </w:rPr>
              <w:t>100</w:t>
            </w:r>
          </w:p>
        </w:tc>
        <w:tc>
          <w:tcPr>
            <w:tcW w:w="2268" w:type="dxa"/>
            <w:gridSpan w:val="4"/>
          </w:tcPr>
          <w:p w:rsidR="00C575C1" w:rsidRPr="005F07AA" w:rsidRDefault="00C575C1" w:rsidP="00C575C1">
            <w:pPr>
              <w:rPr>
                <w:rFonts w:cs="Arial Narrow"/>
                <w:sz w:val="18"/>
              </w:rPr>
            </w:pPr>
            <w:r w:rsidRPr="005F07AA">
              <w:rPr>
                <w:rFonts w:cs="Arial Narrow"/>
                <w:sz w:val="18"/>
              </w:rPr>
              <w:t xml:space="preserve">Акты, раздельно составленные на каждого работника и взаимно подписанные представителями </w:t>
            </w:r>
            <w:r w:rsidRPr="005F07AA">
              <w:rPr>
                <w:rFonts w:cs="Arial Narrow"/>
                <w:iCs/>
                <w:sz w:val="18"/>
              </w:rPr>
              <w:t>Заказчика</w:t>
            </w:r>
            <w:r w:rsidRPr="005F07AA">
              <w:rPr>
                <w:rFonts w:cs="Arial Narrow"/>
                <w:sz w:val="18"/>
              </w:rPr>
              <w:t xml:space="preserve"> и </w:t>
            </w:r>
            <w:r w:rsidR="0077286B" w:rsidRPr="005F07AA">
              <w:rPr>
                <w:rFonts w:cs="Arial Narrow"/>
                <w:iCs/>
                <w:sz w:val="18"/>
              </w:rPr>
              <w:t>Исполнителя</w:t>
            </w:r>
          </w:p>
        </w:tc>
        <w:tc>
          <w:tcPr>
            <w:tcW w:w="2127" w:type="dxa"/>
            <w:gridSpan w:val="3"/>
          </w:tcPr>
          <w:p w:rsidR="00C575C1" w:rsidRPr="005F07AA"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5F07AA" w:rsidRDefault="00C575C1" w:rsidP="005F07AA">
            <w:pPr>
              <w:overflowPunct w:val="0"/>
              <w:autoSpaceDE w:val="0"/>
              <w:autoSpaceDN w:val="0"/>
              <w:adjustRightInd w:val="0"/>
              <w:ind w:firstLine="34"/>
              <w:textAlignment w:val="baseline"/>
              <w:rPr>
                <w:rFonts w:cs="Arial Narrow"/>
                <w:sz w:val="18"/>
              </w:rPr>
            </w:pPr>
            <w:r w:rsidRPr="005F07AA">
              <w:rPr>
                <w:rFonts w:cs="Arial Narrow"/>
                <w:sz w:val="18"/>
              </w:rPr>
              <w:t xml:space="preserve">Попытка или пронос/провоз/хранение на территорию Объекта </w:t>
            </w:r>
            <w:r w:rsidRPr="005F07AA">
              <w:rPr>
                <w:rFonts w:cs="Arial Narrow"/>
                <w:iCs/>
                <w:sz w:val="18"/>
              </w:rPr>
              <w:t>Заказчика</w:t>
            </w:r>
            <w:r w:rsidRPr="005F07AA">
              <w:rPr>
                <w:rFonts w:cs="Arial Narrow"/>
                <w:sz w:val="18"/>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0077286B" w:rsidRPr="005F07AA">
              <w:rPr>
                <w:rFonts w:cs="Arial Narrow"/>
                <w:iCs/>
                <w:sz w:val="18"/>
              </w:rPr>
              <w:t>Исполнителя</w:t>
            </w:r>
            <w:r w:rsidRPr="005F07AA">
              <w:rPr>
                <w:rFonts w:cs="Arial Narrow"/>
                <w:sz w:val="18"/>
              </w:rPr>
              <w:t xml:space="preserve"> с письменным уведомлением об этом </w:t>
            </w:r>
            <w:r w:rsidRPr="005F07AA">
              <w:rPr>
                <w:rFonts w:cs="Arial Narrow"/>
                <w:iCs/>
                <w:sz w:val="18"/>
              </w:rPr>
              <w:t>Заказчика</w:t>
            </w:r>
            <w:r w:rsidRPr="005F07AA">
              <w:rPr>
                <w:rFonts w:cs="Arial Narrow"/>
                <w:sz w:val="18"/>
              </w:rPr>
              <w:t xml:space="preserve"> в течение 24 часов с момента выявления)</w:t>
            </w:r>
          </w:p>
        </w:tc>
        <w:tc>
          <w:tcPr>
            <w:tcW w:w="1420" w:type="dxa"/>
            <w:gridSpan w:val="3"/>
          </w:tcPr>
          <w:p w:rsidR="00C575C1" w:rsidRPr="005F07AA" w:rsidRDefault="00C575C1" w:rsidP="00C575C1">
            <w:pPr>
              <w:widowControl w:val="0"/>
              <w:overflowPunct w:val="0"/>
              <w:autoSpaceDE w:val="0"/>
              <w:autoSpaceDN w:val="0"/>
              <w:adjustRightInd w:val="0"/>
              <w:textAlignment w:val="baseline"/>
              <w:rPr>
                <w:rFonts w:cs="Arial Narrow"/>
                <w:sz w:val="18"/>
              </w:rPr>
            </w:pPr>
            <w:r w:rsidRPr="005F07AA">
              <w:rPr>
                <w:rFonts w:cs="Arial Narrow"/>
                <w:sz w:val="18"/>
              </w:rPr>
              <w:t>100</w:t>
            </w:r>
          </w:p>
        </w:tc>
        <w:tc>
          <w:tcPr>
            <w:tcW w:w="2268" w:type="dxa"/>
            <w:gridSpan w:val="4"/>
          </w:tcPr>
          <w:p w:rsidR="00C575C1" w:rsidRPr="005F07AA" w:rsidRDefault="00C575C1" w:rsidP="00C575C1">
            <w:pPr>
              <w:rPr>
                <w:rFonts w:cs="Arial Narrow"/>
                <w:sz w:val="18"/>
              </w:rPr>
            </w:pPr>
            <w:r w:rsidRPr="005F07AA">
              <w:rPr>
                <w:rFonts w:cs="Arial Narrow"/>
                <w:sz w:val="18"/>
              </w:rPr>
              <w:t xml:space="preserve">Акты, раздельно составленные по каждому факту и взаимно подписанные представителями </w:t>
            </w:r>
            <w:r w:rsidRPr="005F07AA">
              <w:rPr>
                <w:rFonts w:cs="Arial Narrow"/>
                <w:iCs/>
                <w:sz w:val="18"/>
              </w:rPr>
              <w:t>Заказчика</w:t>
            </w:r>
            <w:r w:rsidRPr="005F07AA">
              <w:rPr>
                <w:rFonts w:cs="Arial Narrow"/>
                <w:sz w:val="18"/>
              </w:rPr>
              <w:t xml:space="preserve"> и </w:t>
            </w:r>
            <w:r w:rsidR="0077286B" w:rsidRPr="005F07AA">
              <w:rPr>
                <w:rFonts w:cs="Arial Narrow"/>
                <w:iCs/>
                <w:sz w:val="18"/>
              </w:rPr>
              <w:t>Исполнителя</w:t>
            </w:r>
          </w:p>
        </w:tc>
        <w:tc>
          <w:tcPr>
            <w:tcW w:w="2127" w:type="dxa"/>
            <w:gridSpan w:val="3"/>
          </w:tcPr>
          <w:p w:rsidR="00C575C1" w:rsidRPr="005F07AA"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5F07AA" w:rsidRDefault="00C575C1" w:rsidP="005F07AA">
            <w:pPr>
              <w:overflowPunct w:val="0"/>
              <w:autoSpaceDE w:val="0"/>
              <w:autoSpaceDN w:val="0"/>
              <w:adjustRightInd w:val="0"/>
              <w:ind w:firstLine="34"/>
              <w:textAlignment w:val="baseline"/>
              <w:rPr>
                <w:rFonts w:cs="Arial Narrow"/>
                <w:sz w:val="18"/>
              </w:rPr>
            </w:pPr>
            <w:r w:rsidRPr="005F07AA">
              <w:rPr>
                <w:rFonts w:cs="Arial Narrow"/>
                <w:sz w:val="18"/>
              </w:rPr>
              <w:t xml:space="preserve">Сокрытие (не предоставление в течение 24 часов) информации </w:t>
            </w:r>
            <w:r w:rsidR="0077286B" w:rsidRPr="005F07AA">
              <w:rPr>
                <w:rFonts w:cs="Arial Narrow"/>
                <w:iCs/>
                <w:sz w:val="18"/>
              </w:rPr>
              <w:t>Исполнителем</w:t>
            </w:r>
            <w:r w:rsidRPr="005F07AA">
              <w:rPr>
                <w:rFonts w:cs="Arial Narrow"/>
                <w:sz w:val="18"/>
              </w:rPr>
              <w:t xml:space="preserve">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20" w:type="dxa"/>
            <w:gridSpan w:val="3"/>
          </w:tcPr>
          <w:p w:rsidR="00C575C1" w:rsidRPr="005F07AA" w:rsidRDefault="00C575C1" w:rsidP="00C575C1">
            <w:pPr>
              <w:widowControl w:val="0"/>
              <w:overflowPunct w:val="0"/>
              <w:autoSpaceDE w:val="0"/>
              <w:autoSpaceDN w:val="0"/>
              <w:adjustRightInd w:val="0"/>
              <w:textAlignment w:val="baseline"/>
              <w:rPr>
                <w:rFonts w:cs="Arial Narrow"/>
                <w:sz w:val="18"/>
              </w:rPr>
            </w:pPr>
            <w:r w:rsidRPr="005F07AA">
              <w:rPr>
                <w:rFonts w:cs="Arial Narrow"/>
                <w:sz w:val="18"/>
              </w:rPr>
              <w:t>100</w:t>
            </w:r>
          </w:p>
        </w:tc>
        <w:tc>
          <w:tcPr>
            <w:tcW w:w="2268" w:type="dxa"/>
            <w:gridSpan w:val="4"/>
          </w:tcPr>
          <w:p w:rsidR="00C575C1" w:rsidRPr="005F07AA" w:rsidRDefault="00C575C1" w:rsidP="00C575C1">
            <w:pPr>
              <w:rPr>
                <w:rFonts w:cs="Arial Narrow"/>
                <w:sz w:val="18"/>
              </w:rPr>
            </w:pPr>
            <w:r w:rsidRPr="005F07AA">
              <w:rPr>
                <w:rFonts w:cs="Arial Narrow"/>
                <w:sz w:val="18"/>
              </w:rPr>
              <w:t>Информация, поступившая от сторонних организаций, включая органы надзора и контроля</w:t>
            </w:r>
          </w:p>
        </w:tc>
        <w:tc>
          <w:tcPr>
            <w:tcW w:w="2127" w:type="dxa"/>
            <w:gridSpan w:val="3"/>
          </w:tcPr>
          <w:p w:rsidR="00C575C1" w:rsidRPr="005F07AA"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Проведение </w:t>
            </w:r>
            <w:r w:rsidR="0077286B" w:rsidRPr="002F47F9">
              <w:rPr>
                <w:rFonts w:cs="Arial Narrow"/>
                <w:iCs/>
                <w:sz w:val="18"/>
              </w:rPr>
              <w:t>Исполнителем</w:t>
            </w:r>
            <w:r w:rsidRPr="002F47F9">
              <w:rPr>
                <w:rFonts w:cs="Arial Narrow"/>
                <w:iCs/>
                <w:sz w:val="18"/>
              </w:rPr>
              <w:t xml:space="preserve"> </w:t>
            </w:r>
            <w:r w:rsidRPr="002F47F9">
              <w:rPr>
                <w:rFonts w:cs="Arial Narrow"/>
                <w:sz w:val="18"/>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30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 подтверждающий факт проведения работы, с приложением Перечня работ повышенной опасности </w:t>
            </w:r>
            <w:r w:rsidR="008C00E9" w:rsidRPr="002F47F9">
              <w:rPr>
                <w:rFonts w:cs="Arial Narrow"/>
                <w:sz w:val="18"/>
              </w:rPr>
              <w:t>Заказчика</w:t>
            </w:r>
            <w:r w:rsidRPr="002F47F9">
              <w:rPr>
                <w:rFonts w:cs="Arial Narrow"/>
                <w:sz w:val="18"/>
              </w:rPr>
              <w:t xml:space="preserve">, утвержденный руководителем </w:t>
            </w:r>
          </w:p>
        </w:tc>
        <w:tc>
          <w:tcPr>
            <w:tcW w:w="2127" w:type="dxa"/>
            <w:gridSpan w:val="3"/>
          </w:tcPr>
          <w:p w:rsidR="00C575C1" w:rsidRPr="002F47F9" w:rsidRDefault="00C575C1" w:rsidP="00C575C1">
            <w:pPr>
              <w:rPr>
                <w:rFonts w:cs="Arial Narrow"/>
                <w:sz w:val="18"/>
              </w:rPr>
            </w:pPr>
            <w:r w:rsidRPr="002F47F9">
              <w:rPr>
                <w:rFonts w:cs="Arial Narrow"/>
                <w:sz w:val="18"/>
              </w:rPr>
              <w:t>Отсутствие проводимой работы в Перечне подтверждает данное нарушение</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Невыполнение </w:t>
            </w:r>
            <w:r w:rsidR="0077286B" w:rsidRPr="002F47F9">
              <w:rPr>
                <w:rFonts w:cs="Arial Narrow"/>
                <w:iCs/>
                <w:sz w:val="18"/>
              </w:rPr>
              <w:t>Исполнителем</w:t>
            </w:r>
            <w:r w:rsidRPr="002F47F9">
              <w:rPr>
                <w:rFonts w:cs="Arial Narrow"/>
                <w:sz w:val="18"/>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 подтверждающий факт невыполнения мероприятий с приложением копии наряда-допуска </w:t>
            </w:r>
          </w:p>
        </w:tc>
        <w:tc>
          <w:tcPr>
            <w:tcW w:w="2127" w:type="dxa"/>
            <w:gridSpan w:val="3"/>
          </w:tcPr>
          <w:p w:rsidR="00C575C1" w:rsidRPr="002F47F9" w:rsidRDefault="00C575C1" w:rsidP="00C575C1">
            <w:pPr>
              <w:rPr>
                <w:rFonts w:cs="Arial Narrow"/>
                <w:sz w:val="18"/>
              </w:rPr>
            </w:pPr>
            <w:r w:rsidRPr="002F47F9">
              <w:rPr>
                <w:rFonts w:cs="Arial Narrow"/>
                <w:sz w:val="18"/>
              </w:rPr>
              <w:t>За каждое невыполненное мероприятие</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Отключение или нарушение целостности блокировок и других устройств обеспечения безопасности на действующем оборудовании </w:t>
            </w:r>
            <w:r w:rsidR="0077286B" w:rsidRPr="002F47F9">
              <w:rPr>
                <w:rFonts w:cs="Arial Narrow"/>
                <w:iCs/>
                <w:sz w:val="18"/>
              </w:rPr>
              <w:t>Исполнителя</w:t>
            </w:r>
            <w:r w:rsidRPr="002F47F9">
              <w:rPr>
                <w:rFonts w:cs="Arial Narrow"/>
                <w:sz w:val="18"/>
              </w:rPr>
              <w:t xml:space="preserve"> или </w:t>
            </w:r>
            <w:r w:rsidRPr="002F47F9">
              <w:rPr>
                <w:rFonts w:cs="Arial Narrow"/>
                <w:iCs/>
                <w:sz w:val="18"/>
              </w:rPr>
              <w:t>Заказчика</w:t>
            </w:r>
            <w:r w:rsidRPr="002F47F9">
              <w:rPr>
                <w:rFonts w:cs="Arial Narrow"/>
                <w:sz w:val="18"/>
              </w:rPr>
              <w:t xml:space="preserve"> без соответствующего письменного разрешения</w:t>
            </w:r>
          </w:p>
          <w:p w:rsidR="00C575C1" w:rsidRPr="002F47F9" w:rsidRDefault="00C575C1" w:rsidP="005F07AA">
            <w:pPr>
              <w:overflowPunct w:val="0"/>
              <w:autoSpaceDE w:val="0"/>
              <w:autoSpaceDN w:val="0"/>
              <w:adjustRightInd w:val="0"/>
              <w:ind w:firstLine="34"/>
              <w:textAlignment w:val="baseline"/>
              <w:rPr>
                <w:rFonts w:cs="Arial Narrow"/>
                <w:sz w:val="18"/>
              </w:rPr>
            </w:pP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30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проверки,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Курение работников </w:t>
            </w:r>
            <w:r w:rsidR="0077286B" w:rsidRPr="002F47F9">
              <w:rPr>
                <w:rFonts w:cs="Arial Narrow"/>
                <w:iCs/>
                <w:sz w:val="18"/>
              </w:rPr>
              <w:t>Исполнителя</w:t>
            </w:r>
            <w:r w:rsidRPr="002F47F9">
              <w:rPr>
                <w:rFonts w:cs="Arial Narrow"/>
                <w:iCs/>
                <w:sz w:val="18"/>
              </w:rPr>
              <w:t xml:space="preserve"> </w:t>
            </w:r>
            <w:r w:rsidRPr="002F47F9">
              <w:rPr>
                <w:rFonts w:cs="Arial Narrow"/>
                <w:sz w:val="18"/>
              </w:rPr>
              <w:t xml:space="preserve">на территории объекта </w:t>
            </w:r>
            <w:r w:rsidRPr="002F47F9">
              <w:rPr>
                <w:rFonts w:cs="Arial Narrow"/>
                <w:iCs/>
                <w:sz w:val="18"/>
              </w:rPr>
              <w:t>Заказчика</w:t>
            </w:r>
            <w:r w:rsidRPr="002F47F9">
              <w:rPr>
                <w:rFonts w:cs="Arial Narrow"/>
                <w:sz w:val="18"/>
              </w:rPr>
              <w:t xml:space="preserve"> вне специально отведенных для этой цели мест</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на каждого работника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Использование работниками </w:t>
            </w:r>
            <w:r w:rsidR="0077286B" w:rsidRPr="002F47F9">
              <w:rPr>
                <w:rFonts w:cs="Arial Narrow"/>
                <w:iCs/>
                <w:sz w:val="18"/>
              </w:rPr>
              <w:t>Исполнителя</w:t>
            </w:r>
            <w:r w:rsidRPr="002F47F9">
              <w:rPr>
                <w:rFonts w:cs="Arial Narrow"/>
                <w:sz w:val="18"/>
              </w:rPr>
              <w:t xml:space="preserve"> на территории </w:t>
            </w:r>
            <w:r w:rsidRPr="002F47F9">
              <w:rPr>
                <w:rFonts w:cs="Arial Narrow"/>
                <w:iCs/>
                <w:sz w:val="18"/>
              </w:rPr>
              <w:t xml:space="preserve">Заказчика </w:t>
            </w:r>
            <w:r w:rsidRPr="002F47F9">
              <w:rPr>
                <w:rFonts w:cs="Arial Narrow"/>
                <w:sz w:val="18"/>
              </w:rPr>
              <w:t>открытого огня вне специально отведенных для этих целей мест, если это не предусмотрено нарядом-допуском</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по каждому факту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Привлечение </w:t>
            </w:r>
            <w:r w:rsidR="0077286B" w:rsidRPr="002F47F9">
              <w:rPr>
                <w:rFonts w:cs="Arial Narrow"/>
                <w:iCs/>
                <w:sz w:val="18"/>
              </w:rPr>
              <w:t>Исполнителем</w:t>
            </w:r>
            <w:r w:rsidRPr="002F47F9">
              <w:rPr>
                <w:rFonts w:cs="Arial Narrow"/>
                <w:sz w:val="18"/>
              </w:rPr>
              <w:t xml:space="preserve"> к выполнению договорных отношений с </w:t>
            </w:r>
            <w:r w:rsidRPr="002F47F9">
              <w:rPr>
                <w:rFonts w:cs="Arial Narrow"/>
                <w:iCs/>
                <w:sz w:val="18"/>
              </w:rPr>
              <w:t>Заказчиком</w:t>
            </w:r>
            <w:r w:rsidRPr="002F47F9">
              <w:rPr>
                <w:rFonts w:cs="Arial Narrow"/>
                <w:sz w:val="18"/>
              </w:rPr>
              <w:t xml:space="preserve"> третьих лиц (включая </w:t>
            </w:r>
            <w:r w:rsidR="008B2B91" w:rsidRPr="002F47F9">
              <w:rPr>
                <w:rFonts w:cs="Arial Narrow"/>
                <w:sz w:val="18"/>
              </w:rPr>
              <w:t>соисполнитель</w:t>
            </w:r>
            <w:r w:rsidRPr="002F47F9">
              <w:rPr>
                <w:rFonts w:cs="Arial Narrow"/>
                <w:sz w:val="18"/>
              </w:rPr>
              <w:t xml:space="preserve">) без соответствующего согласования их кандидатур с </w:t>
            </w:r>
            <w:r w:rsidRPr="002F47F9">
              <w:rPr>
                <w:rFonts w:cs="Arial Narrow"/>
                <w:iCs/>
                <w:sz w:val="18"/>
              </w:rPr>
              <w:t>Заказчиком</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на каждого работника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Производство работ работниками </w:t>
            </w:r>
            <w:r w:rsidR="0077286B" w:rsidRPr="002F47F9">
              <w:rPr>
                <w:rFonts w:cs="Arial Narrow"/>
                <w:iCs/>
                <w:sz w:val="18"/>
              </w:rPr>
              <w:t>Исполнителя</w:t>
            </w:r>
            <w:r w:rsidRPr="002F47F9">
              <w:rPr>
                <w:rFonts w:cs="Arial Narrow"/>
                <w:sz w:val="18"/>
              </w:rPr>
              <w:t xml:space="preserve"> без применения средств индивидуальной защиты</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15</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на каждого работника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Выполнение работ, не предусмотренных нарядом-допуском, планом производства работ, без согласования с </w:t>
            </w:r>
            <w:r w:rsidRPr="002F47F9">
              <w:rPr>
                <w:rFonts w:cs="Arial Narrow"/>
                <w:iCs/>
                <w:sz w:val="18"/>
              </w:rPr>
              <w:t>Заказчиком</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по каждому месту проверки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r w:rsidRPr="002F47F9">
              <w:rPr>
                <w:rFonts w:cs="Arial Narrow"/>
                <w:sz w:val="18"/>
              </w:rPr>
              <w:t>, с приложением документа, требование которого нарушено.</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textAlignment w:val="baseline"/>
              <w:rPr>
                <w:rFonts w:cs="Arial Narrow"/>
                <w:sz w:val="18"/>
              </w:rPr>
            </w:pPr>
            <w:r w:rsidRPr="002F47F9">
              <w:rPr>
                <w:rFonts w:cs="Arial Narrow"/>
                <w:sz w:val="18"/>
              </w:rPr>
              <w:t xml:space="preserve">Нарушение технологии производства </w:t>
            </w:r>
            <w:r w:rsidRPr="002F47F9">
              <w:rPr>
                <w:rFonts w:cs="Arial Narrow"/>
                <w:iCs/>
                <w:sz w:val="18"/>
              </w:rPr>
              <w:t>работ</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по каждому факту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sz w:val="18"/>
              </w:rPr>
              <w:t>Исполнителя</w:t>
            </w:r>
            <w:r w:rsidRPr="002F47F9">
              <w:rPr>
                <w:rFonts w:cs="Arial Narrow"/>
                <w:sz w:val="18"/>
              </w:rPr>
              <w:t>, с приложением документа, требование которого нарушено.</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textAlignment w:val="baseline"/>
              <w:rPr>
                <w:rFonts w:cs="Arial Narrow"/>
                <w:sz w:val="18"/>
              </w:rPr>
            </w:pPr>
            <w:r w:rsidRPr="002F47F9">
              <w:rPr>
                <w:rFonts w:cs="Arial Narrow"/>
                <w:sz w:val="18"/>
              </w:rPr>
              <w:t xml:space="preserve">Возобновление </w:t>
            </w:r>
            <w:r w:rsidR="0077286B" w:rsidRPr="002F47F9">
              <w:rPr>
                <w:rFonts w:cs="Arial Narrow"/>
                <w:sz w:val="18"/>
              </w:rPr>
              <w:t>Исполнителем</w:t>
            </w:r>
            <w:r w:rsidRPr="002F47F9">
              <w:rPr>
                <w:rFonts w:cs="Arial Narrow"/>
                <w:sz w:val="18"/>
              </w:rPr>
              <w:t xml:space="preserve"> производства </w:t>
            </w:r>
            <w:r w:rsidRPr="002F47F9">
              <w:rPr>
                <w:rFonts w:cs="Arial Narrow"/>
                <w:iCs/>
                <w:sz w:val="18"/>
              </w:rPr>
              <w:t>работ,</w:t>
            </w:r>
            <w:r w:rsidRPr="002F47F9">
              <w:rPr>
                <w:rFonts w:cs="Arial Narrow"/>
                <w:sz w:val="18"/>
              </w:rPr>
              <w:t xml:space="preserve"> запрещенно</w:t>
            </w:r>
            <w:r w:rsidR="00A4183C" w:rsidRPr="002F47F9">
              <w:rPr>
                <w:rFonts w:cs="Arial Narrow"/>
                <w:sz w:val="18"/>
              </w:rPr>
              <w:t>го</w:t>
            </w:r>
            <w:r w:rsidRPr="002F47F9">
              <w:rPr>
                <w:rFonts w:cs="Arial Narrow"/>
                <w:sz w:val="18"/>
              </w:rPr>
              <w:t xml:space="preserve">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w:t>
            </w:r>
            <w:r w:rsidR="008C00E9" w:rsidRPr="002F47F9">
              <w:rPr>
                <w:rFonts w:cs="Arial Narrow"/>
                <w:sz w:val="18"/>
              </w:rPr>
              <w:t>Заказчика</w:t>
            </w:r>
            <w:r w:rsidRPr="002F47F9">
              <w:rPr>
                <w:rFonts w:cs="Arial Narrow"/>
                <w:sz w:val="18"/>
              </w:rPr>
              <w:t>, имеющими полномочия на данное действие</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подтверждающий на текущее время факт производства работ, и документ, запрещающий производство </w:t>
            </w:r>
            <w:r w:rsidRPr="002F47F9">
              <w:rPr>
                <w:rFonts w:cs="Arial Narrow"/>
                <w:iCs/>
                <w:sz w:val="18"/>
              </w:rPr>
              <w:t>работ</w:t>
            </w:r>
            <w:r w:rsidRPr="002F47F9">
              <w:rPr>
                <w:rFonts w:cs="Arial Narrow"/>
                <w:sz w:val="18"/>
              </w:rPr>
              <w:t xml:space="preserve"> </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Применение </w:t>
            </w:r>
            <w:r w:rsidR="0077286B" w:rsidRPr="002F47F9">
              <w:rPr>
                <w:rFonts w:cs="Arial Narrow"/>
                <w:iCs/>
                <w:sz w:val="18"/>
              </w:rPr>
              <w:t>Исполнителем</w:t>
            </w:r>
            <w:r w:rsidRPr="002F47F9">
              <w:rPr>
                <w:rFonts w:cs="Arial Narrow"/>
                <w:sz w:val="18"/>
              </w:rPr>
              <w:t xml:space="preserve"> при выполнении работ на объекте </w:t>
            </w:r>
            <w:r w:rsidRPr="002F47F9">
              <w:rPr>
                <w:rFonts w:cs="Arial Narrow"/>
                <w:iCs/>
                <w:sz w:val="18"/>
              </w:rPr>
              <w:t xml:space="preserve">Заказчика </w:t>
            </w:r>
            <w:r w:rsidRPr="002F47F9">
              <w:rPr>
                <w:rFonts w:cs="Arial Narrow"/>
                <w:sz w:val="18"/>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по каждому устройству, оборудованию, инструменту и подписанные представителями Заказчика и </w:t>
            </w:r>
            <w:r w:rsidR="0077286B" w:rsidRPr="002F47F9">
              <w:rPr>
                <w:rFonts w:cs="Arial Narrow"/>
                <w:sz w:val="18"/>
              </w:rPr>
              <w:t>Исполнителя</w:t>
            </w:r>
          </w:p>
        </w:tc>
        <w:tc>
          <w:tcPr>
            <w:tcW w:w="2127" w:type="dxa"/>
            <w:gridSpan w:val="3"/>
          </w:tcPr>
          <w:p w:rsidR="00C575C1" w:rsidRPr="002F47F9" w:rsidRDefault="00C575C1" w:rsidP="00C575C1">
            <w:pPr>
              <w:rPr>
                <w:rFonts w:cs="Arial Narrow"/>
                <w:sz w:val="18"/>
              </w:rPr>
            </w:pPr>
            <w:r w:rsidRPr="002F47F9">
              <w:rPr>
                <w:rFonts w:cs="Arial Narrow"/>
                <w:sz w:val="18"/>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Отсутствие у </w:t>
            </w:r>
            <w:r w:rsidR="0077286B" w:rsidRPr="002F47F9">
              <w:rPr>
                <w:rFonts w:cs="Arial Narrow"/>
                <w:iCs/>
                <w:sz w:val="18"/>
              </w:rPr>
              <w:t>Исполнителя</w:t>
            </w:r>
            <w:r w:rsidRPr="002F47F9">
              <w:rPr>
                <w:rFonts w:cs="Arial Narrow"/>
                <w:sz w:val="18"/>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по каждому документу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r w:rsidRPr="002F47F9">
              <w:rPr>
                <w:rFonts w:cs="Arial Narrow"/>
                <w:sz w:val="18"/>
              </w:rPr>
              <w:t xml:space="preserve">, с приложением титульного листа и листов утверждения и согласования документа, предъявленного </w:t>
            </w:r>
            <w:r w:rsidR="0077286B" w:rsidRPr="002F47F9">
              <w:rPr>
                <w:rFonts w:cs="Arial Narrow"/>
                <w:iCs/>
                <w:sz w:val="18"/>
              </w:rPr>
              <w:t>Исполнителем</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Курение в транспортном средстве, находящимся на территории </w:t>
            </w:r>
            <w:r w:rsidR="008C00E9" w:rsidRPr="002F47F9">
              <w:rPr>
                <w:rFonts w:cs="Arial Narrow"/>
                <w:sz w:val="18"/>
              </w:rPr>
              <w:t>Заказчика</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по каждому транспортному средству и взаимно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100 </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по техническому устройству, опоре, трубопроводу, люку колодца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r w:rsidRPr="002F47F9">
              <w:rPr>
                <w:rFonts w:cs="Arial Narrow"/>
                <w:sz w:val="18"/>
              </w:rPr>
              <w:t>При наличии документов, подтверждающих наличие ущерба величиной более 10 тыс. рублей</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Нарушение требований промышленной безопасности, Правил устройства и безопасной эксплуатации (за каждое нарушение)</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 составленный по результатам проверки на каждом месте производства работ и направленный руководителю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r w:rsidRPr="002F47F9">
              <w:rPr>
                <w:rFonts w:cs="Arial Narrow"/>
                <w:sz w:val="18"/>
              </w:rPr>
              <w:t>Нарушение, выявленное в присутствии лица, ответственного за производство данной работы на данном объекте</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Нарушение требований нормативных документов по охране труда</w:t>
            </w:r>
            <w:proofErr w:type="gramStart"/>
            <w:r w:rsidRPr="002F47F9">
              <w:rPr>
                <w:rFonts w:cs="Arial Narrow"/>
                <w:sz w:val="18"/>
              </w:rPr>
              <w:t>, Правил</w:t>
            </w:r>
            <w:proofErr w:type="gramEnd"/>
            <w:r w:rsidRPr="002F47F9">
              <w:rPr>
                <w:rFonts w:cs="Arial Narrow"/>
                <w:sz w:val="18"/>
              </w:rPr>
              <w:t xml:space="preserve"> по охране труда (за каждое нарушение)</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 составленный по результатам проверки на каждом месте производства работ и направленный руководителю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r w:rsidRPr="002F47F9">
              <w:rPr>
                <w:rFonts w:cs="Arial Narrow"/>
                <w:sz w:val="18"/>
              </w:rPr>
              <w:t>Нарушение, выявленное в присутствии лица, ответственного за производство данной работы на данном объекте</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Нарушение требований строительных норм и правил (за каждое нарушение)</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 составленный по результатам проверки на каждом месте производства работ и направленный руководителю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r w:rsidRPr="002F47F9">
              <w:rPr>
                <w:rFonts w:cs="Arial Narrow"/>
                <w:sz w:val="18"/>
              </w:rPr>
              <w:t>Нарушение, выявленное в присутствии лица, ответственного за производство данной работы на данном объекте</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2F47F9">
              <w:rPr>
                <w:rFonts w:cs="Arial Narrow"/>
                <w:sz w:val="18"/>
              </w:rPr>
              <w:t>установленной  ответственностью</w:t>
            </w:r>
            <w:proofErr w:type="gramEnd"/>
            <w:r w:rsidRPr="002F47F9">
              <w:rPr>
                <w:rFonts w:cs="Arial Narrow"/>
                <w:sz w:val="18"/>
              </w:rPr>
              <w:t xml:space="preserve"> 100 тыс. руб., указанных в таблице ниже)</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 составленный по результатам проверки на каждом месте производства работ и направленный руководителю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r w:rsidRPr="002F47F9">
              <w:rPr>
                <w:rFonts w:cs="Arial Narrow"/>
                <w:sz w:val="18"/>
              </w:rPr>
              <w:t>Нарушение, выявленное в присутствии лица, ответственного за производство данной работы на данном объекте</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rPr>
                <w:rFonts w:cs="Arial Narrow"/>
                <w:sz w:val="18"/>
              </w:rPr>
            </w:pPr>
            <w:r w:rsidRPr="002F47F9">
              <w:rPr>
                <w:sz w:val="18"/>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w:t>
            </w:r>
          </w:p>
          <w:p w:rsidR="00C575C1" w:rsidRPr="002F47F9" w:rsidRDefault="00C575C1" w:rsidP="00C575C1">
            <w:pPr>
              <w:widowControl w:val="0"/>
              <w:overflowPunct w:val="0"/>
              <w:autoSpaceDE w:val="0"/>
              <w:autoSpaceDN w:val="0"/>
              <w:adjustRightInd w:val="0"/>
              <w:textAlignment w:val="baseline"/>
              <w:rPr>
                <w:rFonts w:cs="Arial Narrow"/>
                <w:sz w:val="18"/>
              </w:rPr>
            </w:pP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по каждому факту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rPr>
                <w:sz w:val="18"/>
              </w:rPr>
            </w:pPr>
            <w:r w:rsidRPr="002F47F9">
              <w:rPr>
                <w:sz w:val="18"/>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по каждому факту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p>
        </w:tc>
        <w:tc>
          <w:tcPr>
            <w:tcW w:w="2127" w:type="dxa"/>
            <w:gridSpan w:val="3"/>
          </w:tcPr>
          <w:p w:rsidR="00C575C1" w:rsidRPr="008C00E9" w:rsidRDefault="00C575C1" w:rsidP="00C575C1">
            <w:pPr>
              <w:rPr>
                <w:rFonts w:cs="Arial Narrow"/>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rPr>
                <w:sz w:val="18"/>
              </w:rPr>
            </w:pPr>
            <w:r w:rsidRPr="002F47F9">
              <w:rPr>
                <w:sz w:val="18"/>
              </w:rPr>
              <w:t xml:space="preserve">Не выполнение </w:t>
            </w:r>
            <w:proofErr w:type="gramStart"/>
            <w:r w:rsidRPr="002F47F9">
              <w:rPr>
                <w:sz w:val="18"/>
              </w:rPr>
              <w:t>лицом,  обнаружившим</w:t>
            </w:r>
            <w:proofErr w:type="gramEnd"/>
            <w:r w:rsidRPr="002F47F9">
              <w:rPr>
                <w:sz w:val="18"/>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2F47F9">
              <w:rPr>
                <w:sz w:val="18"/>
              </w:rPr>
              <w:t>обязаности</w:t>
            </w:r>
            <w:proofErr w:type="spellEnd"/>
            <w:r w:rsidRPr="002F47F9">
              <w:rPr>
                <w:sz w:val="18"/>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w:t>
            </w:r>
          </w:p>
          <w:p w:rsidR="00C575C1" w:rsidRPr="002F47F9" w:rsidRDefault="00C575C1" w:rsidP="00C575C1">
            <w:pPr>
              <w:widowControl w:val="0"/>
              <w:overflowPunct w:val="0"/>
              <w:autoSpaceDE w:val="0"/>
              <w:autoSpaceDN w:val="0"/>
              <w:adjustRightInd w:val="0"/>
              <w:textAlignment w:val="baseline"/>
              <w:rPr>
                <w:rFonts w:cs="Arial Narrow"/>
                <w:sz w:val="18"/>
              </w:rPr>
            </w:pPr>
          </w:p>
        </w:tc>
        <w:tc>
          <w:tcPr>
            <w:tcW w:w="2268" w:type="dxa"/>
            <w:gridSpan w:val="4"/>
          </w:tcPr>
          <w:p w:rsidR="00C575C1" w:rsidRPr="002F47F9" w:rsidRDefault="00C575C1" w:rsidP="00C575C1">
            <w:pPr>
              <w:rPr>
                <w:rFonts w:cs="Arial Narrow"/>
                <w:sz w:val="18"/>
              </w:rPr>
            </w:pPr>
            <w:r w:rsidRPr="002F47F9">
              <w:rPr>
                <w:rFonts w:cs="Arial Narrow"/>
                <w:sz w:val="18"/>
              </w:rPr>
              <w:t xml:space="preserve">Акты, составленные по каждому факту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8C00E9" w:rsidRDefault="00C575C1" w:rsidP="00C575C1">
            <w:pPr>
              <w:rPr>
                <w:rFonts w:cs="Arial Narrow"/>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rPr>
                <w:sz w:val="18"/>
              </w:rPr>
            </w:pPr>
            <w:r w:rsidRPr="002F47F9">
              <w:rPr>
                <w:sz w:val="18"/>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sz w:val="18"/>
              </w:rPr>
              <w:t xml:space="preserve">100  </w:t>
            </w:r>
          </w:p>
        </w:tc>
        <w:tc>
          <w:tcPr>
            <w:tcW w:w="2268" w:type="dxa"/>
            <w:gridSpan w:val="4"/>
          </w:tcPr>
          <w:p w:rsidR="00C575C1" w:rsidRPr="002F47F9" w:rsidRDefault="00C575C1" w:rsidP="00C575C1">
            <w:pPr>
              <w:rPr>
                <w:rFonts w:cs="Arial Narrow"/>
                <w:sz w:val="18"/>
              </w:rPr>
            </w:pPr>
            <w:r w:rsidRPr="002F47F9">
              <w:rPr>
                <w:sz w:val="18"/>
              </w:rPr>
              <w:t xml:space="preserve">Акты, составленные по каждому факту и подписанные представителями Заказчика и </w:t>
            </w:r>
            <w:r w:rsidR="0077286B" w:rsidRPr="002F47F9">
              <w:rPr>
                <w:sz w:val="18"/>
              </w:rPr>
              <w:t>Исполнителя</w:t>
            </w:r>
            <w:r w:rsidRPr="002F47F9">
              <w:rPr>
                <w:sz w:val="18"/>
              </w:rPr>
              <w:t xml:space="preserve">. </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Нарушение требований Типовых инструкций по организации безопасного проведения газоопасной и огневой работ</w:t>
            </w:r>
          </w:p>
        </w:tc>
        <w:tc>
          <w:tcPr>
            <w:tcW w:w="1420" w:type="dxa"/>
            <w:gridSpan w:val="3"/>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w:t>
            </w:r>
          </w:p>
        </w:tc>
        <w:tc>
          <w:tcPr>
            <w:tcW w:w="2268" w:type="dxa"/>
            <w:gridSpan w:val="4"/>
          </w:tcPr>
          <w:p w:rsidR="00C575C1" w:rsidRPr="002F47F9" w:rsidRDefault="00C575C1" w:rsidP="00C575C1">
            <w:pPr>
              <w:rPr>
                <w:rFonts w:cs="Arial Narrow"/>
                <w:sz w:val="18"/>
              </w:rPr>
            </w:pPr>
            <w:r w:rsidRPr="002F47F9">
              <w:rPr>
                <w:rFonts w:cs="Arial Narrow"/>
                <w:sz w:val="18"/>
              </w:rPr>
              <w:t xml:space="preserve">Акт, составленный по результатам проверки на каждом месте производства работ и направленный руководителю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r w:rsidRPr="002F47F9">
              <w:rPr>
                <w:rFonts w:cs="Arial Narrow"/>
                <w:sz w:val="18"/>
              </w:rPr>
              <w:t>Нарушение, выявленное в присутствии лица, ответственного за производство данной работы на данном объекте</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Нарушение требований производственных инструкций на опасных производственных объектах (за каждое нарушение)</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w:t>
            </w:r>
          </w:p>
        </w:tc>
        <w:tc>
          <w:tcPr>
            <w:tcW w:w="2274" w:type="dxa"/>
            <w:gridSpan w:val="5"/>
          </w:tcPr>
          <w:p w:rsidR="00C575C1" w:rsidRPr="002F47F9" w:rsidRDefault="00C575C1" w:rsidP="00C575C1">
            <w:pPr>
              <w:rPr>
                <w:rFonts w:cs="Arial Narrow"/>
                <w:sz w:val="18"/>
              </w:rPr>
            </w:pPr>
            <w:r w:rsidRPr="002F47F9">
              <w:rPr>
                <w:rFonts w:cs="Arial Narrow"/>
                <w:sz w:val="18"/>
              </w:rPr>
              <w:t xml:space="preserve">Акт, составленный по результатам проверки на каждом месте производства работ и направленный руководителю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r w:rsidRPr="002F47F9">
              <w:rPr>
                <w:rFonts w:cs="Arial Narrow"/>
                <w:sz w:val="18"/>
              </w:rPr>
              <w:t>Нарушение, выявленное в присутствии лица, ответственного за производство данной работы на данном объекте</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74" w:type="dxa"/>
            <w:gridSpan w:val="5"/>
          </w:tcPr>
          <w:p w:rsidR="00C575C1" w:rsidRPr="002F47F9" w:rsidRDefault="00C575C1" w:rsidP="00C575C1">
            <w:pPr>
              <w:rPr>
                <w:rFonts w:cs="Arial Narrow"/>
                <w:sz w:val="18"/>
              </w:rPr>
            </w:pPr>
            <w:r w:rsidRPr="002F47F9">
              <w:rPr>
                <w:rFonts w:cs="Arial Narrow"/>
                <w:sz w:val="18"/>
              </w:rPr>
              <w:t xml:space="preserve">Акт, составленный по результатам проверки на каждом месте производства работ и направленный руководителю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Нарушение требований Межотраслевых правил по охране труда при работе на высоте</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74" w:type="dxa"/>
            <w:gridSpan w:val="5"/>
          </w:tcPr>
          <w:p w:rsidR="00C575C1" w:rsidRPr="002F47F9" w:rsidRDefault="00C575C1" w:rsidP="00C575C1">
            <w:pPr>
              <w:rPr>
                <w:rFonts w:cs="Arial Narrow"/>
                <w:sz w:val="18"/>
              </w:rPr>
            </w:pPr>
            <w:r w:rsidRPr="002F47F9">
              <w:rPr>
                <w:rFonts w:cs="Arial Narrow"/>
                <w:sz w:val="18"/>
              </w:rPr>
              <w:t xml:space="preserve">Акт, составленный по результатам проверки на каждом месте производства работ и направленный руководителю </w:t>
            </w:r>
            <w:r w:rsidR="0077286B" w:rsidRPr="002F47F9">
              <w:rPr>
                <w:rFonts w:cs="Arial Narrow"/>
                <w:iCs/>
                <w:sz w:val="18"/>
              </w:rPr>
              <w:t>Исполнителя</w:t>
            </w:r>
            <w:r w:rsidRPr="002F47F9">
              <w:rPr>
                <w:rFonts w:cs="Arial Narrow"/>
                <w:iCs/>
                <w:sz w:val="18"/>
              </w:rPr>
              <w:t xml:space="preserve"> </w:t>
            </w:r>
          </w:p>
        </w:tc>
        <w:tc>
          <w:tcPr>
            <w:tcW w:w="2127" w:type="dxa"/>
            <w:gridSpan w:val="3"/>
          </w:tcPr>
          <w:p w:rsidR="00C575C1" w:rsidRPr="002F47F9" w:rsidRDefault="00C575C1" w:rsidP="00C575C1">
            <w:pPr>
              <w:rPr>
                <w:rFonts w:cs="Arial Narrow"/>
                <w:sz w:val="18"/>
              </w:rPr>
            </w:pPr>
            <w:r w:rsidRPr="002F47F9">
              <w:rPr>
                <w:rFonts w:cs="Arial Narrow"/>
                <w:sz w:val="18"/>
              </w:rPr>
              <w:t>Нарушение, выявленное в присутствии лица, ответственного за производство данной работы на данном объекте</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Нарушение Порядка обучения по охране труда и проверки знаний требований охраны труда работников организации</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74" w:type="dxa"/>
            <w:gridSpan w:val="5"/>
          </w:tcPr>
          <w:p w:rsidR="00C575C1" w:rsidRPr="002F47F9" w:rsidRDefault="00C575C1" w:rsidP="00C575C1">
            <w:pPr>
              <w:rPr>
                <w:rFonts w:cs="Arial Narrow"/>
                <w:sz w:val="18"/>
              </w:rPr>
            </w:pPr>
            <w:r w:rsidRPr="002F47F9">
              <w:rPr>
                <w:rFonts w:cs="Arial Narrow"/>
                <w:sz w:val="18"/>
              </w:rPr>
              <w:t xml:space="preserve">Акты, составленные на каждого работника и подписанные представителями </w:t>
            </w:r>
            <w:r w:rsidRPr="002F47F9">
              <w:rPr>
                <w:rFonts w:cs="Arial Narrow"/>
                <w:iCs/>
                <w:sz w:val="18"/>
              </w:rPr>
              <w:t>Заказчика</w:t>
            </w:r>
            <w:r w:rsidRPr="002F47F9">
              <w:rPr>
                <w:rFonts w:cs="Arial Narrow"/>
                <w:sz w:val="18"/>
              </w:rPr>
              <w:t xml:space="preserve"> и</w:t>
            </w:r>
            <w:r w:rsidRPr="002F47F9">
              <w:rPr>
                <w:rFonts w:cs="Arial Narrow"/>
                <w:iCs/>
                <w:sz w:val="18"/>
              </w:rPr>
              <w:t xml:space="preserve"> </w:t>
            </w:r>
            <w:r w:rsidR="0077286B" w:rsidRPr="002F47F9">
              <w:rPr>
                <w:rFonts w:cs="Arial Narrow"/>
                <w:iCs/>
                <w:sz w:val="18"/>
              </w:rPr>
              <w:t>Исполнителя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ind w:firstLine="34"/>
              <w:textAlignment w:val="baseline"/>
              <w:rPr>
                <w:rFonts w:cs="Arial Narrow"/>
                <w:sz w:val="18"/>
              </w:rPr>
            </w:pPr>
            <w:r w:rsidRPr="002F47F9">
              <w:rPr>
                <w:rFonts w:cs="Arial Narrow"/>
                <w:sz w:val="18"/>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74" w:type="dxa"/>
            <w:gridSpan w:val="5"/>
          </w:tcPr>
          <w:p w:rsidR="00C575C1" w:rsidRPr="002F47F9" w:rsidRDefault="00C575C1" w:rsidP="00C575C1">
            <w:pPr>
              <w:rPr>
                <w:rFonts w:cs="Arial Narrow"/>
                <w:sz w:val="18"/>
              </w:rPr>
            </w:pPr>
            <w:r w:rsidRPr="002F47F9">
              <w:rPr>
                <w:rFonts w:cs="Arial Narrow"/>
                <w:sz w:val="18"/>
              </w:rPr>
              <w:t xml:space="preserve">Акты, составленные на каждого работника и подписанные представителями </w:t>
            </w:r>
            <w:r w:rsidRPr="002F47F9">
              <w:rPr>
                <w:rFonts w:cs="Arial Narrow"/>
                <w:iCs/>
                <w:sz w:val="18"/>
              </w:rPr>
              <w:t>Заказчика</w:t>
            </w:r>
            <w:r w:rsidRPr="002F47F9">
              <w:rPr>
                <w:rFonts w:cs="Arial Narrow"/>
                <w:sz w:val="18"/>
              </w:rPr>
              <w:t xml:space="preserve"> и </w:t>
            </w:r>
            <w:r w:rsidR="0077286B" w:rsidRPr="002F47F9">
              <w:rPr>
                <w:rFonts w:cs="Arial Narrow"/>
                <w:iCs/>
                <w:sz w:val="18"/>
              </w:rPr>
              <w:t>Исполнителя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textAlignment w:val="baseline"/>
              <w:rPr>
                <w:rFonts w:cs="Arial Narrow"/>
                <w:sz w:val="18"/>
              </w:rPr>
            </w:pPr>
            <w:r w:rsidRPr="002F47F9">
              <w:rPr>
                <w:rFonts w:cs="Arial Narrow"/>
                <w:sz w:val="18"/>
              </w:rPr>
              <w:t xml:space="preserve">Несвоевременное предоставление информации о происшедшем несчастном случае с работником </w:t>
            </w:r>
            <w:r w:rsidR="0077286B" w:rsidRPr="002F47F9">
              <w:rPr>
                <w:rFonts w:cs="Arial Narrow"/>
                <w:iCs/>
                <w:sz w:val="18"/>
              </w:rPr>
              <w:t>Исполнителя</w:t>
            </w:r>
            <w:r w:rsidRPr="002F47F9">
              <w:rPr>
                <w:rFonts w:cs="Arial Narrow"/>
                <w:sz w:val="18"/>
              </w:rPr>
              <w:t xml:space="preserve"> на территории </w:t>
            </w:r>
            <w:r w:rsidRPr="002F47F9">
              <w:rPr>
                <w:rFonts w:cs="Arial Narrow"/>
                <w:iCs/>
                <w:sz w:val="18"/>
              </w:rPr>
              <w:t>Заказчика</w:t>
            </w:r>
          </w:p>
          <w:p w:rsidR="00C575C1" w:rsidRPr="002F47F9" w:rsidRDefault="00C575C1" w:rsidP="005F07AA">
            <w:pPr>
              <w:rPr>
                <w:rFonts w:cs="Arial Narrow"/>
                <w:sz w:val="18"/>
              </w:rPr>
            </w:pP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w:t>
            </w:r>
          </w:p>
        </w:tc>
        <w:tc>
          <w:tcPr>
            <w:tcW w:w="2274" w:type="dxa"/>
            <w:gridSpan w:val="5"/>
          </w:tcPr>
          <w:p w:rsidR="00C575C1" w:rsidRPr="002F47F9" w:rsidRDefault="00C575C1" w:rsidP="00C575C1">
            <w:pPr>
              <w:rPr>
                <w:rFonts w:cs="Arial Narrow"/>
                <w:sz w:val="18"/>
              </w:rPr>
            </w:pPr>
            <w:r w:rsidRPr="002F47F9">
              <w:rPr>
                <w:rFonts w:cs="Arial Narrow"/>
                <w:sz w:val="18"/>
              </w:rPr>
              <w:t>Информация от охранного предприятия, органов надзора и контроля, медицинского учреждения</w:t>
            </w:r>
          </w:p>
        </w:tc>
        <w:tc>
          <w:tcPr>
            <w:tcW w:w="2127" w:type="dxa"/>
            <w:gridSpan w:val="3"/>
          </w:tcPr>
          <w:p w:rsidR="00C575C1" w:rsidRPr="002F47F9" w:rsidRDefault="00C575C1" w:rsidP="00C575C1">
            <w:pPr>
              <w:rPr>
                <w:rFonts w:cs="Arial Narrow"/>
                <w:sz w:val="18"/>
              </w:rPr>
            </w:pPr>
            <w:r w:rsidRPr="002F47F9">
              <w:rPr>
                <w:rFonts w:cs="Arial Narrow"/>
                <w:sz w:val="18"/>
              </w:rPr>
              <w:t>По истечении срока более 1 суток со времени события</w:t>
            </w: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textAlignment w:val="baseline"/>
              <w:rPr>
                <w:rFonts w:cs="Arial Narrow"/>
                <w:sz w:val="18"/>
              </w:rPr>
            </w:pPr>
            <w:r w:rsidRPr="002F47F9">
              <w:rPr>
                <w:rFonts w:cs="Arial Narrow"/>
                <w:sz w:val="18"/>
              </w:rPr>
              <w:t xml:space="preserve">Проведение работ </w:t>
            </w:r>
            <w:r w:rsidR="0077286B" w:rsidRPr="002F47F9">
              <w:rPr>
                <w:rFonts w:cs="Arial Narrow"/>
                <w:sz w:val="18"/>
              </w:rPr>
              <w:t>исполнителем</w:t>
            </w:r>
            <w:r w:rsidRPr="002F47F9">
              <w:rPr>
                <w:rFonts w:cs="Arial Narrow"/>
                <w:sz w:val="18"/>
              </w:rPr>
              <w:t xml:space="preserve">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74" w:type="dxa"/>
            <w:gridSpan w:val="5"/>
          </w:tcPr>
          <w:p w:rsidR="00C575C1" w:rsidRPr="002F47F9" w:rsidRDefault="00C575C1" w:rsidP="00C575C1">
            <w:pPr>
              <w:rPr>
                <w:rFonts w:cs="Arial Narrow"/>
                <w:sz w:val="18"/>
              </w:rPr>
            </w:pPr>
            <w:r w:rsidRPr="002F47F9">
              <w:rPr>
                <w:rFonts w:cs="Arial Narrow"/>
                <w:sz w:val="18"/>
              </w:rPr>
              <w:t xml:space="preserve">Акт, составленный по результатам проверки на каждом месте производства работ и направленный руководителю </w:t>
            </w:r>
            <w:r w:rsidR="0077286B" w:rsidRPr="002F47F9">
              <w:rPr>
                <w:rFonts w:cs="Arial Narrow"/>
                <w:iCs/>
                <w:sz w:val="18"/>
              </w:rPr>
              <w:t>Исполнителя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textAlignment w:val="baseline"/>
              <w:rPr>
                <w:rFonts w:cs="Arial Narrow"/>
                <w:sz w:val="18"/>
              </w:rPr>
            </w:pPr>
            <w:r w:rsidRPr="002F47F9">
              <w:rPr>
                <w:rFonts w:cs="Arial Narrow"/>
                <w:sz w:val="18"/>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74" w:type="dxa"/>
            <w:gridSpan w:val="5"/>
          </w:tcPr>
          <w:p w:rsidR="00C575C1" w:rsidRPr="002F47F9" w:rsidRDefault="00C575C1" w:rsidP="00C575C1">
            <w:pPr>
              <w:rPr>
                <w:rFonts w:cs="Arial Narrow"/>
                <w:sz w:val="18"/>
              </w:rPr>
            </w:pPr>
            <w:r w:rsidRPr="002F47F9">
              <w:rPr>
                <w:rFonts w:cs="Arial Narrow"/>
                <w:sz w:val="18"/>
              </w:rPr>
              <w:t>Акт, составленный по результатам выявленного нарушения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textAlignment w:val="baseline"/>
              <w:rPr>
                <w:rFonts w:cs="Arial Narrow"/>
                <w:sz w:val="18"/>
              </w:rPr>
            </w:pPr>
            <w:r w:rsidRPr="002F47F9">
              <w:rPr>
                <w:rFonts w:cs="Arial Narrow"/>
                <w:sz w:val="18"/>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w:t>
            </w:r>
          </w:p>
        </w:tc>
        <w:tc>
          <w:tcPr>
            <w:tcW w:w="2274" w:type="dxa"/>
            <w:gridSpan w:val="5"/>
          </w:tcPr>
          <w:p w:rsidR="00C575C1" w:rsidRPr="002F47F9" w:rsidRDefault="00C575C1" w:rsidP="00C575C1">
            <w:pPr>
              <w:rPr>
                <w:rFonts w:cs="Arial Narrow"/>
                <w:sz w:val="18"/>
              </w:rPr>
            </w:pPr>
            <w:r w:rsidRPr="002F47F9">
              <w:rPr>
                <w:rFonts w:cs="Arial Narrow"/>
                <w:sz w:val="18"/>
              </w:rPr>
              <w:t>Акт, составленный по результатам выявленного нарушения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textAlignment w:val="baseline"/>
              <w:rPr>
                <w:rFonts w:cs="Arial Narrow"/>
                <w:sz w:val="18"/>
              </w:rPr>
            </w:pPr>
            <w:r w:rsidRPr="002F47F9">
              <w:rPr>
                <w:rFonts w:cs="Arial Narrow"/>
                <w:sz w:val="18"/>
              </w:rPr>
              <w:t xml:space="preserve">Отсутствие согласованных в установленном порядке с </w:t>
            </w:r>
            <w:r w:rsidRPr="002F47F9">
              <w:rPr>
                <w:rFonts w:cs="Arial Narrow"/>
                <w:iCs/>
                <w:sz w:val="18"/>
              </w:rPr>
              <w:t xml:space="preserve">Заказчиком </w:t>
            </w:r>
            <w:r w:rsidRPr="002F47F9">
              <w:rPr>
                <w:rFonts w:cs="Arial Narrow"/>
                <w:sz w:val="18"/>
              </w:rPr>
              <w:t xml:space="preserve">документов, определяющих взаимоотношения </w:t>
            </w:r>
            <w:r w:rsidR="0077286B" w:rsidRPr="002F47F9">
              <w:rPr>
                <w:rFonts w:cs="Arial Narrow"/>
                <w:iCs/>
                <w:sz w:val="18"/>
              </w:rPr>
              <w:t>Исполнителя</w:t>
            </w:r>
            <w:r w:rsidRPr="002F47F9">
              <w:rPr>
                <w:rFonts w:cs="Arial Narrow"/>
                <w:sz w:val="18"/>
              </w:rPr>
              <w:t xml:space="preserve"> при оказании возмездных услуг персоналом</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50</w:t>
            </w:r>
          </w:p>
        </w:tc>
        <w:tc>
          <w:tcPr>
            <w:tcW w:w="2274" w:type="dxa"/>
            <w:gridSpan w:val="5"/>
          </w:tcPr>
          <w:p w:rsidR="00C575C1" w:rsidRPr="002F47F9" w:rsidRDefault="00C575C1" w:rsidP="00C575C1">
            <w:pPr>
              <w:rPr>
                <w:rFonts w:cs="Arial Narrow"/>
                <w:sz w:val="18"/>
              </w:rPr>
            </w:pPr>
            <w:r w:rsidRPr="002F47F9">
              <w:rPr>
                <w:rFonts w:cs="Arial Narrow"/>
                <w:sz w:val="18"/>
              </w:rPr>
              <w:t>Акт, составленный по результатам выявленного нарушения</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textAlignment w:val="baseline"/>
              <w:rPr>
                <w:rFonts w:cs="Arial Narrow"/>
                <w:sz w:val="18"/>
              </w:rPr>
            </w:pPr>
            <w:r w:rsidRPr="002F47F9">
              <w:rPr>
                <w:rFonts w:cs="Arial Narrow"/>
                <w:sz w:val="18"/>
              </w:rPr>
              <w:t xml:space="preserve">Действия </w:t>
            </w:r>
            <w:r w:rsidR="0077286B" w:rsidRPr="002F47F9">
              <w:rPr>
                <w:rFonts w:cs="Arial Narrow"/>
                <w:iCs/>
                <w:sz w:val="18"/>
              </w:rPr>
              <w:t>Исполнителя</w:t>
            </w:r>
            <w:r w:rsidRPr="002F47F9">
              <w:rPr>
                <w:rFonts w:cs="Arial Narrow"/>
                <w:sz w:val="18"/>
              </w:rPr>
              <w:t xml:space="preserve"> прямым или косвенным образом, приведшие к возникновению аварии на опасных производственных объектах </w:t>
            </w:r>
            <w:r w:rsidRPr="002F47F9">
              <w:rPr>
                <w:rFonts w:cs="Arial Narrow"/>
                <w:iCs/>
                <w:sz w:val="18"/>
              </w:rPr>
              <w:t>Заказчика</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1000</w:t>
            </w:r>
          </w:p>
        </w:tc>
        <w:tc>
          <w:tcPr>
            <w:tcW w:w="2274" w:type="dxa"/>
            <w:gridSpan w:val="5"/>
          </w:tcPr>
          <w:p w:rsidR="00C575C1" w:rsidRPr="002F47F9" w:rsidRDefault="00C575C1" w:rsidP="00C575C1">
            <w:pPr>
              <w:rPr>
                <w:rFonts w:cs="Arial Narrow"/>
                <w:sz w:val="18"/>
              </w:rPr>
            </w:pPr>
            <w:r w:rsidRPr="002F47F9">
              <w:rPr>
                <w:rFonts w:cs="Arial Narrow"/>
                <w:sz w:val="18"/>
              </w:rPr>
              <w:t xml:space="preserve">Акт технического расследования аварии </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textAlignment w:val="baseline"/>
              <w:rPr>
                <w:rFonts w:cs="Arial Narrow"/>
                <w:sz w:val="18"/>
              </w:rPr>
            </w:pPr>
            <w:r w:rsidRPr="002F47F9">
              <w:rPr>
                <w:rFonts w:cs="Arial Narrow"/>
                <w:sz w:val="18"/>
              </w:rPr>
              <w:t>Действия</w:t>
            </w:r>
            <w:r w:rsidRPr="002F47F9">
              <w:rPr>
                <w:rFonts w:cs="Arial Narrow"/>
                <w:iCs/>
                <w:sz w:val="18"/>
              </w:rPr>
              <w:t xml:space="preserve"> </w:t>
            </w:r>
            <w:r w:rsidR="0077286B" w:rsidRPr="002F47F9">
              <w:rPr>
                <w:rFonts w:cs="Arial Narrow"/>
                <w:iCs/>
                <w:sz w:val="18"/>
              </w:rPr>
              <w:t>Исполнителя</w:t>
            </w:r>
            <w:r w:rsidRPr="002F47F9">
              <w:rPr>
                <w:rFonts w:cs="Arial Narrow"/>
                <w:sz w:val="18"/>
              </w:rPr>
              <w:t xml:space="preserve"> прямым или косвенным образом, приведшие к возникновению инцидента на опасных производственных объектах </w:t>
            </w:r>
            <w:r w:rsidRPr="002F47F9">
              <w:rPr>
                <w:rFonts w:cs="Arial Narrow"/>
                <w:iCs/>
                <w:sz w:val="18"/>
              </w:rPr>
              <w:t>Заказчика</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250</w:t>
            </w:r>
          </w:p>
        </w:tc>
        <w:tc>
          <w:tcPr>
            <w:tcW w:w="2274" w:type="dxa"/>
            <w:gridSpan w:val="5"/>
          </w:tcPr>
          <w:p w:rsidR="00C575C1" w:rsidRPr="002F47F9" w:rsidRDefault="00C575C1" w:rsidP="00C575C1">
            <w:pPr>
              <w:rPr>
                <w:rFonts w:cs="Arial Narrow"/>
                <w:sz w:val="18"/>
              </w:rPr>
            </w:pPr>
            <w:r w:rsidRPr="002F47F9">
              <w:rPr>
                <w:rFonts w:cs="Arial Narrow"/>
                <w:sz w:val="18"/>
              </w:rPr>
              <w:t>Акт технического расследования инцидента</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2F47F9" w:rsidRDefault="00C575C1" w:rsidP="005F07AA">
            <w:pPr>
              <w:overflowPunct w:val="0"/>
              <w:autoSpaceDE w:val="0"/>
              <w:autoSpaceDN w:val="0"/>
              <w:adjustRightInd w:val="0"/>
              <w:textAlignment w:val="baseline"/>
              <w:rPr>
                <w:rFonts w:cs="Arial Narrow"/>
                <w:sz w:val="18"/>
              </w:rPr>
            </w:pPr>
            <w:r w:rsidRPr="002F47F9">
              <w:rPr>
                <w:rFonts w:cs="Arial Narrow"/>
                <w:sz w:val="18"/>
              </w:rPr>
              <w:t xml:space="preserve">Действия </w:t>
            </w:r>
            <w:r w:rsidR="0077286B" w:rsidRPr="002F47F9">
              <w:rPr>
                <w:rFonts w:cs="Arial Narrow"/>
                <w:iCs/>
                <w:sz w:val="18"/>
              </w:rPr>
              <w:t>Исполнителя</w:t>
            </w:r>
            <w:r w:rsidRPr="002F47F9">
              <w:rPr>
                <w:rFonts w:cs="Arial Narrow"/>
                <w:sz w:val="18"/>
              </w:rPr>
              <w:t xml:space="preserve"> прямым или косвенным образом, повлекшие причинение вреда окружающей среде при производстве работ на объектах </w:t>
            </w:r>
            <w:r w:rsidRPr="002F47F9">
              <w:rPr>
                <w:rFonts w:cs="Arial Narrow"/>
                <w:iCs/>
                <w:sz w:val="18"/>
              </w:rPr>
              <w:t>Заказчика</w:t>
            </w:r>
          </w:p>
        </w:tc>
        <w:tc>
          <w:tcPr>
            <w:tcW w:w="1414" w:type="dxa"/>
            <w:gridSpan w:val="2"/>
          </w:tcPr>
          <w:p w:rsidR="00C575C1" w:rsidRPr="002F47F9" w:rsidRDefault="00C575C1" w:rsidP="00C575C1">
            <w:pPr>
              <w:widowControl w:val="0"/>
              <w:overflowPunct w:val="0"/>
              <w:autoSpaceDE w:val="0"/>
              <w:autoSpaceDN w:val="0"/>
              <w:adjustRightInd w:val="0"/>
              <w:textAlignment w:val="baseline"/>
              <w:rPr>
                <w:rFonts w:cs="Arial Narrow"/>
                <w:sz w:val="18"/>
              </w:rPr>
            </w:pPr>
            <w:r w:rsidRPr="002F47F9">
              <w:rPr>
                <w:rFonts w:cs="Arial Narrow"/>
                <w:sz w:val="18"/>
              </w:rPr>
              <w:t>250, но не более суммы экологического ущерба</w:t>
            </w:r>
          </w:p>
        </w:tc>
        <w:tc>
          <w:tcPr>
            <w:tcW w:w="2274" w:type="dxa"/>
            <w:gridSpan w:val="5"/>
          </w:tcPr>
          <w:p w:rsidR="00C575C1" w:rsidRPr="002F47F9" w:rsidRDefault="00C575C1" w:rsidP="00C575C1">
            <w:pPr>
              <w:rPr>
                <w:rFonts w:cs="Arial Narrow"/>
                <w:sz w:val="18"/>
              </w:rPr>
            </w:pPr>
            <w:r w:rsidRPr="002F47F9">
              <w:rPr>
                <w:rFonts w:cs="Arial Narrow"/>
                <w:sz w:val="18"/>
              </w:rPr>
              <w:t>Акт расследования аварии, инцидента с экологическим ущербом</w:t>
            </w:r>
          </w:p>
        </w:tc>
        <w:tc>
          <w:tcPr>
            <w:tcW w:w="2127" w:type="dxa"/>
            <w:gridSpan w:val="3"/>
          </w:tcPr>
          <w:p w:rsidR="00C575C1" w:rsidRPr="002F47F9"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691BF4" w:rsidRDefault="00C575C1" w:rsidP="005F07AA">
            <w:pPr>
              <w:overflowPunct w:val="0"/>
              <w:autoSpaceDE w:val="0"/>
              <w:autoSpaceDN w:val="0"/>
              <w:adjustRightInd w:val="0"/>
              <w:textAlignment w:val="baseline"/>
              <w:rPr>
                <w:rFonts w:cs="Arial Narrow"/>
                <w:sz w:val="18"/>
              </w:rPr>
            </w:pPr>
            <w:r w:rsidRPr="00691BF4">
              <w:rPr>
                <w:rFonts w:cs="Arial Narrow"/>
                <w:sz w:val="18"/>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414" w:type="dxa"/>
            <w:gridSpan w:val="2"/>
          </w:tcPr>
          <w:p w:rsidR="00C575C1" w:rsidRPr="00691BF4" w:rsidRDefault="00C575C1" w:rsidP="00C575C1">
            <w:pPr>
              <w:widowControl w:val="0"/>
              <w:overflowPunct w:val="0"/>
              <w:autoSpaceDE w:val="0"/>
              <w:autoSpaceDN w:val="0"/>
              <w:adjustRightInd w:val="0"/>
              <w:textAlignment w:val="baseline"/>
              <w:rPr>
                <w:rFonts w:cs="Arial Narrow"/>
                <w:sz w:val="18"/>
              </w:rPr>
            </w:pPr>
            <w:r w:rsidRPr="00691BF4">
              <w:rPr>
                <w:rFonts w:cs="Arial Narrow"/>
                <w:sz w:val="18"/>
              </w:rPr>
              <w:t>5</w:t>
            </w:r>
          </w:p>
        </w:tc>
        <w:tc>
          <w:tcPr>
            <w:tcW w:w="2274" w:type="dxa"/>
            <w:gridSpan w:val="5"/>
          </w:tcPr>
          <w:p w:rsidR="00C575C1" w:rsidRPr="00691BF4" w:rsidRDefault="00C575C1" w:rsidP="00C575C1">
            <w:pPr>
              <w:rPr>
                <w:rFonts w:cs="Arial Narrow"/>
                <w:sz w:val="18"/>
              </w:rPr>
            </w:pPr>
            <w:r w:rsidRPr="00691BF4">
              <w:rPr>
                <w:rFonts w:cs="Arial Narrow"/>
                <w:sz w:val="18"/>
              </w:rPr>
              <w:t>Акт, составленный по результатам выявленного нарушения</w:t>
            </w:r>
          </w:p>
        </w:tc>
        <w:tc>
          <w:tcPr>
            <w:tcW w:w="2127" w:type="dxa"/>
            <w:gridSpan w:val="3"/>
          </w:tcPr>
          <w:p w:rsidR="00C575C1" w:rsidRPr="00691BF4" w:rsidRDefault="00C575C1" w:rsidP="00C575C1">
            <w:pPr>
              <w:rPr>
                <w:rFonts w:cs="Arial Narrow"/>
                <w:sz w:val="18"/>
              </w:rPr>
            </w:pPr>
          </w:p>
        </w:tc>
      </w:tr>
      <w:tr w:rsidR="00C575C1" w:rsidRPr="008C00E9" w:rsidTr="00D94810">
        <w:trPr>
          <w:gridAfter w:val="1"/>
          <w:wAfter w:w="14" w:type="dxa"/>
          <w:cantSplit/>
          <w:trHeight w:val="20"/>
        </w:trPr>
        <w:tc>
          <w:tcPr>
            <w:tcW w:w="566" w:type="dxa"/>
          </w:tcPr>
          <w:p w:rsidR="00C575C1" w:rsidRPr="005F07AA" w:rsidRDefault="00C575C1" w:rsidP="005F07AA">
            <w:pPr>
              <w:numPr>
                <w:ilvl w:val="0"/>
                <w:numId w:val="4"/>
              </w:numPr>
              <w:ind w:hanging="611"/>
              <w:rPr>
                <w:rFonts w:cs="Arial Narrow"/>
                <w:sz w:val="20"/>
              </w:rPr>
            </w:pPr>
          </w:p>
        </w:tc>
        <w:tc>
          <w:tcPr>
            <w:tcW w:w="4251" w:type="dxa"/>
          </w:tcPr>
          <w:p w:rsidR="00C575C1" w:rsidRPr="00691BF4" w:rsidRDefault="00C575C1" w:rsidP="005F07AA">
            <w:pPr>
              <w:overflowPunct w:val="0"/>
              <w:autoSpaceDE w:val="0"/>
              <w:autoSpaceDN w:val="0"/>
              <w:adjustRightInd w:val="0"/>
              <w:textAlignment w:val="baseline"/>
              <w:rPr>
                <w:rFonts w:cs="Arial Narrow"/>
                <w:sz w:val="18"/>
              </w:rPr>
            </w:pPr>
            <w:r w:rsidRPr="00691BF4">
              <w:rPr>
                <w:rFonts w:cs="Arial Narrow"/>
                <w:sz w:val="18"/>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414" w:type="dxa"/>
            <w:gridSpan w:val="2"/>
          </w:tcPr>
          <w:p w:rsidR="00C575C1" w:rsidRPr="00691BF4" w:rsidRDefault="00C575C1" w:rsidP="00C575C1">
            <w:pPr>
              <w:widowControl w:val="0"/>
              <w:overflowPunct w:val="0"/>
              <w:autoSpaceDE w:val="0"/>
              <w:autoSpaceDN w:val="0"/>
              <w:adjustRightInd w:val="0"/>
              <w:textAlignment w:val="baseline"/>
              <w:rPr>
                <w:rFonts w:cs="Arial Narrow"/>
                <w:sz w:val="18"/>
              </w:rPr>
            </w:pPr>
            <w:r w:rsidRPr="00691BF4">
              <w:rPr>
                <w:rFonts w:cs="Arial Narrow"/>
                <w:sz w:val="18"/>
              </w:rPr>
              <w:t>50</w:t>
            </w:r>
          </w:p>
        </w:tc>
        <w:tc>
          <w:tcPr>
            <w:tcW w:w="2274" w:type="dxa"/>
            <w:gridSpan w:val="5"/>
          </w:tcPr>
          <w:p w:rsidR="00C575C1" w:rsidRPr="00691BF4" w:rsidRDefault="00C575C1" w:rsidP="00C575C1">
            <w:pPr>
              <w:rPr>
                <w:rFonts w:cs="Arial Narrow"/>
                <w:sz w:val="18"/>
              </w:rPr>
            </w:pPr>
            <w:r w:rsidRPr="00691BF4">
              <w:rPr>
                <w:rFonts w:cs="Arial Narrow"/>
                <w:sz w:val="18"/>
              </w:rPr>
              <w:t>Акт, составленный по результатам выявленного нарушения</w:t>
            </w:r>
          </w:p>
        </w:tc>
        <w:tc>
          <w:tcPr>
            <w:tcW w:w="2127" w:type="dxa"/>
            <w:gridSpan w:val="3"/>
          </w:tcPr>
          <w:p w:rsidR="00C575C1" w:rsidRPr="00691BF4" w:rsidRDefault="00C575C1" w:rsidP="00C575C1">
            <w:pPr>
              <w:rPr>
                <w:rFonts w:cs="Arial Narrow"/>
                <w:sz w:val="18"/>
              </w:rPr>
            </w:pPr>
          </w:p>
        </w:tc>
      </w:tr>
      <w:tr w:rsidR="00C575C1" w:rsidRPr="008C00E9" w:rsidTr="00D94810">
        <w:trPr>
          <w:gridAfter w:val="1"/>
          <w:wAfter w:w="14" w:type="dxa"/>
          <w:cantSplit/>
          <w:trHeight w:val="2100"/>
        </w:trPr>
        <w:tc>
          <w:tcPr>
            <w:tcW w:w="566" w:type="dxa"/>
            <w:tcBorders>
              <w:bottom w:val="single" w:sz="4" w:space="0" w:color="auto"/>
            </w:tcBorders>
          </w:tcPr>
          <w:p w:rsidR="00C575C1" w:rsidRPr="005F07AA" w:rsidRDefault="00C575C1" w:rsidP="005F07AA">
            <w:pPr>
              <w:numPr>
                <w:ilvl w:val="0"/>
                <w:numId w:val="4"/>
              </w:numPr>
              <w:ind w:hanging="611"/>
              <w:rPr>
                <w:rFonts w:cs="Arial Narrow"/>
                <w:sz w:val="20"/>
              </w:rPr>
            </w:pPr>
          </w:p>
        </w:tc>
        <w:tc>
          <w:tcPr>
            <w:tcW w:w="4251" w:type="dxa"/>
            <w:tcBorders>
              <w:bottom w:val="single" w:sz="4" w:space="0" w:color="auto"/>
            </w:tcBorders>
          </w:tcPr>
          <w:p w:rsidR="00C575C1" w:rsidRPr="00691BF4" w:rsidRDefault="00C575C1" w:rsidP="005F07AA">
            <w:pPr>
              <w:overflowPunct w:val="0"/>
              <w:autoSpaceDE w:val="0"/>
              <w:autoSpaceDN w:val="0"/>
              <w:adjustRightInd w:val="0"/>
              <w:ind w:firstLine="34"/>
              <w:textAlignment w:val="baseline"/>
              <w:rPr>
                <w:rFonts w:cs="Arial Narrow"/>
                <w:sz w:val="18"/>
              </w:rPr>
            </w:pPr>
            <w:r w:rsidRPr="00691BF4">
              <w:rPr>
                <w:rFonts w:cs="Arial Narrow"/>
                <w:sz w:val="18"/>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C575C1" w:rsidRPr="00691BF4" w:rsidRDefault="00C575C1" w:rsidP="005F07AA">
            <w:pPr>
              <w:overflowPunct w:val="0"/>
              <w:autoSpaceDE w:val="0"/>
              <w:autoSpaceDN w:val="0"/>
              <w:adjustRightInd w:val="0"/>
              <w:ind w:firstLine="34"/>
              <w:textAlignment w:val="baseline"/>
              <w:rPr>
                <w:rFonts w:cs="Arial Narrow"/>
                <w:sz w:val="18"/>
              </w:rPr>
            </w:pPr>
          </w:p>
        </w:tc>
        <w:tc>
          <w:tcPr>
            <w:tcW w:w="1414" w:type="dxa"/>
            <w:gridSpan w:val="2"/>
            <w:tcBorders>
              <w:bottom w:val="single" w:sz="4" w:space="0" w:color="auto"/>
            </w:tcBorders>
          </w:tcPr>
          <w:p w:rsidR="00C575C1" w:rsidRPr="00691BF4" w:rsidRDefault="00C575C1" w:rsidP="00C575C1">
            <w:pPr>
              <w:widowControl w:val="0"/>
              <w:overflowPunct w:val="0"/>
              <w:autoSpaceDE w:val="0"/>
              <w:autoSpaceDN w:val="0"/>
              <w:adjustRightInd w:val="0"/>
              <w:textAlignment w:val="baseline"/>
              <w:rPr>
                <w:rFonts w:cs="Arial Narrow"/>
                <w:sz w:val="18"/>
              </w:rPr>
            </w:pPr>
            <w:r w:rsidRPr="00691BF4">
              <w:rPr>
                <w:rFonts w:cs="Arial Narrow"/>
                <w:sz w:val="18"/>
              </w:rPr>
              <w:t>50</w:t>
            </w:r>
          </w:p>
        </w:tc>
        <w:tc>
          <w:tcPr>
            <w:tcW w:w="2274" w:type="dxa"/>
            <w:gridSpan w:val="5"/>
            <w:tcBorders>
              <w:bottom w:val="single" w:sz="4" w:space="0" w:color="auto"/>
            </w:tcBorders>
          </w:tcPr>
          <w:p w:rsidR="00C575C1" w:rsidRPr="00691BF4" w:rsidRDefault="00C575C1" w:rsidP="00C575C1">
            <w:pPr>
              <w:rPr>
                <w:rFonts w:cs="Arial Narrow"/>
                <w:sz w:val="18"/>
              </w:rPr>
            </w:pPr>
            <w:r w:rsidRPr="00691BF4">
              <w:rPr>
                <w:rFonts w:cs="Arial Narrow"/>
                <w:sz w:val="18"/>
              </w:rPr>
              <w:t>Акт, составленный по результатам выявленного нарушения</w:t>
            </w:r>
          </w:p>
        </w:tc>
        <w:tc>
          <w:tcPr>
            <w:tcW w:w="2127" w:type="dxa"/>
            <w:gridSpan w:val="3"/>
            <w:tcBorders>
              <w:bottom w:val="single" w:sz="4" w:space="0" w:color="auto"/>
            </w:tcBorders>
          </w:tcPr>
          <w:p w:rsidR="00C575C1" w:rsidRPr="00691BF4" w:rsidRDefault="00C575C1" w:rsidP="00C575C1">
            <w:pPr>
              <w:rPr>
                <w:rFonts w:cs="Arial Narrow"/>
                <w:sz w:val="18"/>
              </w:rPr>
            </w:pPr>
          </w:p>
        </w:tc>
      </w:tr>
      <w:tr w:rsidR="00C575C1" w:rsidRPr="008C00E9" w:rsidTr="00D94810">
        <w:trPr>
          <w:gridAfter w:val="1"/>
          <w:wAfter w:w="14" w:type="dxa"/>
          <w:cantSplit/>
          <w:trHeight w:val="361"/>
        </w:trPr>
        <w:tc>
          <w:tcPr>
            <w:tcW w:w="566" w:type="dxa"/>
            <w:tcBorders>
              <w:top w:val="single" w:sz="4" w:space="0" w:color="auto"/>
            </w:tcBorders>
          </w:tcPr>
          <w:p w:rsidR="00C575C1" w:rsidRPr="005F07AA" w:rsidRDefault="00C575C1" w:rsidP="005F07AA">
            <w:pPr>
              <w:numPr>
                <w:ilvl w:val="0"/>
                <w:numId w:val="4"/>
              </w:numPr>
              <w:ind w:hanging="611"/>
              <w:rPr>
                <w:rFonts w:cs="Arial Narrow"/>
                <w:sz w:val="20"/>
              </w:rPr>
            </w:pPr>
          </w:p>
        </w:tc>
        <w:tc>
          <w:tcPr>
            <w:tcW w:w="4251" w:type="dxa"/>
            <w:tcBorders>
              <w:top w:val="single" w:sz="4" w:space="0" w:color="auto"/>
              <w:bottom w:val="single" w:sz="4" w:space="0" w:color="auto"/>
            </w:tcBorders>
          </w:tcPr>
          <w:p w:rsidR="00C575C1" w:rsidRPr="00691BF4" w:rsidRDefault="00C575C1" w:rsidP="005F07AA">
            <w:pPr>
              <w:overflowPunct w:val="0"/>
              <w:autoSpaceDE w:val="0"/>
              <w:autoSpaceDN w:val="0"/>
              <w:adjustRightInd w:val="0"/>
              <w:ind w:firstLine="34"/>
              <w:textAlignment w:val="baseline"/>
              <w:rPr>
                <w:rFonts w:cs="Arial Narrow"/>
                <w:sz w:val="18"/>
              </w:rPr>
            </w:pPr>
            <w:r w:rsidRPr="00691BF4">
              <w:rPr>
                <w:sz w:val="18"/>
              </w:rPr>
              <w:t xml:space="preserve">Несоблюдение требований Инструкции по действиям сотрудников </w:t>
            </w:r>
            <w:r w:rsidR="008C00E9" w:rsidRPr="00691BF4">
              <w:rPr>
                <w:sz w:val="18"/>
              </w:rPr>
              <w:t>Заказчика</w:t>
            </w:r>
            <w:r w:rsidRPr="00691BF4">
              <w:rPr>
                <w:sz w:val="18"/>
              </w:rPr>
              <w:t xml:space="preserve"> и посетителей при объявлении эвакуации (непосредственная угроза атаки БЛА)»</w:t>
            </w:r>
          </w:p>
        </w:tc>
        <w:tc>
          <w:tcPr>
            <w:tcW w:w="1414" w:type="dxa"/>
            <w:gridSpan w:val="2"/>
            <w:tcBorders>
              <w:top w:val="single" w:sz="4" w:space="0" w:color="auto"/>
            </w:tcBorders>
          </w:tcPr>
          <w:p w:rsidR="00C575C1" w:rsidRPr="00691BF4" w:rsidRDefault="00C575C1" w:rsidP="00C575C1">
            <w:pPr>
              <w:widowControl w:val="0"/>
              <w:overflowPunct w:val="0"/>
              <w:autoSpaceDE w:val="0"/>
              <w:autoSpaceDN w:val="0"/>
              <w:adjustRightInd w:val="0"/>
              <w:textAlignment w:val="baseline"/>
              <w:rPr>
                <w:rFonts w:cs="Arial Narrow"/>
                <w:sz w:val="18"/>
              </w:rPr>
            </w:pPr>
            <w:r w:rsidRPr="00691BF4">
              <w:rPr>
                <w:rFonts w:cs="Arial Narrow"/>
                <w:sz w:val="18"/>
              </w:rPr>
              <w:t>5</w:t>
            </w:r>
          </w:p>
        </w:tc>
        <w:tc>
          <w:tcPr>
            <w:tcW w:w="2274" w:type="dxa"/>
            <w:gridSpan w:val="5"/>
            <w:tcBorders>
              <w:top w:val="single" w:sz="4" w:space="0" w:color="auto"/>
            </w:tcBorders>
          </w:tcPr>
          <w:p w:rsidR="00C575C1" w:rsidRPr="00691BF4" w:rsidRDefault="00C575C1" w:rsidP="00C575C1">
            <w:pPr>
              <w:rPr>
                <w:rFonts w:cs="Arial Narrow"/>
                <w:sz w:val="18"/>
              </w:rPr>
            </w:pPr>
            <w:r w:rsidRPr="00691BF4">
              <w:rPr>
                <w:sz w:val="18"/>
              </w:rPr>
              <w:t xml:space="preserve">Акт, составленный по результатам проверки на каждом месте производства работ и направленный руководителю </w:t>
            </w:r>
            <w:r w:rsidR="0077286B" w:rsidRPr="00691BF4">
              <w:rPr>
                <w:sz w:val="18"/>
              </w:rPr>
              <w:t>Исполнителя</w:t>
            </w:r>
          </w:p>
        </w:tc>
        <w:tc>
          <w:tcPr>
            <w:tcW w:w="2127" w:type="dxa"/>
            <w:gridSpan w:val="3"/>
            <w:tcBorders>
              <w:top w:val="single" w:sz="4" w:space="0" w:color="auto"/>
            </w:tcBorders>
          </w:tcPr>
          <w:p w:rsidR="00C575C1" w:rsidRPr="00691BF4" w:rsidRDefault="00C575C1" w:rsidP="00C575C1">
            <w:pPr>
              <w:rPr>
                <w:rFonts w:cs="Arial Narrow"/>
                <w:sz w:val="18"/>
              </w:rPr>
            </w:pPr>
            <w:r w:rsidRPr="00691BF4">
              <w:rPr>
                <w:sz w:val="18"/>
              </w:rPr>
              <w:t>Нарушение, выявленное в присутствии лица, ответственного за производство данной работы на данном объекте</w:t>
            </w:r>
          </w:p>
        </w:tc>
      </w:tr>
      <w:tr w:rsidR="00C575C1" w:rsidRPr="008C00E9" w:rsidTr="005F07AA">
        <w:trPr>
          <w:cantSplit/>
          <w:trHeight w:val="20"/>
        </w:trPr>
        <w:tc>
          <w:tcPr>
            <w:tcW w:w="10646" w:type="dxa"/>
            <w:gridSpan w:val="13"/>
          </w:tcPr>
          <w:p w:rsidR="00C575C1" w:rsidRPr="00691BF4" w:rsidRDefault="00C575C1" w:rsidP="005F07AA">
            <w:pPr>
              <w:ind w:left="360"/>
              <w:rPr>
                <w:rFonts w:cs="Arial Narrow"/>
                <w:iCs/>
                <w:sz w:val="18"/>
              </w:rPr>
            </w:pPr>
            <w:r w:rsidRPr="00691BF4">
              <w:rPr>
                <w:rFonts w:cs="Arial Narrow"/>
                <w:sz w:val="18"/>
              </w:rPr>
              <w:t xml:space="preserve">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w:t>
            </w:r>
            <w:r w:rsidR="008B2B91" w:rsidRPr="00691BF4">
              <w:rPr>
                <w:rFonts w:cs="Arial Narrow"/>
                <w:sz w:val="18"/>
              </w:rPr>
              <w:t>Соисполнителя</w:t>
            </w:r>
            <w:r w:rsidRPr="00691BF4">
              <w:rPr>
                <w:rFonts w:cs="Arial Narrow"/>
                <w:sz w:val="18"/>
              </w:rPr>
              <w:t xml:space="preserve"> ответственность перед Заказчиком несет </w:t>
            </w:r>
            <w:r w:rsidR="0077286B" w:rsidRPr="00691BF4">
              <w:rPr>
                <w:rFonts w:cs="Arial Narrow"/>
                <w:sz w:val="18"/>
              </w:rPr>
              <w:t>Исполнитель</w:t>
            </w:r>
            <w:r w:rsidRPr="00691BF4">
              <w:rPr>
                <w:rFonts w:cs="Arial Narrow"/>
                <w:sz w:val="18"/>
              </w:rPr>
              <w:t>.</w:t>
            </w:r>
          </w:p>
          <w:p w:rsidR="00C575C1" w:rsidRPr="005F07AA" w:rsidRDefault="00C575C1" w:rsidP="005F07AA">
            <w:pPr>
              <w:ind w:left="360"/>
              <w:rPr>
                <w:rFonts w:cs="Arial Narrow"/>
                <w:sz w:val="20"/>
              </w:rPr>
            </w:pPr>
            <w:r w:rsidRPr="00691BF4">
              <w:rPr>
                <w:rFonts w:cs="Arial Narrow"/>
                <w:iCs/>
                <w:sz w:val="18"/>
              </w:rPr>
              <w:t xml:space="preserve">*В случае отказа </w:t>
            </w:r>
            <w:r w:rsidR="0077286B" w:rsidRPr="00691BF4">
              <w:rPr>
                <w:rFonts w:cs="Arial Narrow"/>
                <w:iCs/>
                <w:sz w:val="18"/>
              </w:rPr>
              <w:t>Исполнителя</w:t>
            </w:r>
            <w:r w:rsidRPr="00691BF4">
              <w:rPr>
                <w:rFonts w:cs="Arial Narrow"/>
                <w:iCs/>
                <w:sz w:val="18"/>
              </w:rPr>
              <w:t xml:space="preserve">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tc>
      </w:tr>
      <w:tr w:rsidR="00C575C1" w:rsidRPr="008C00E9" w:rsidTr="005F07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3"/>
          <w:wBefore w:w="566" w:type="dxa"/>
          <w:wAfter w:w="576" w:type="dxa"/>
          <w:trHeight w:val="177"/>
        </w:trPr>
        <w:tc>
          <w:tcPr>
            <w:tcW w:w="5100" w:type="dxa"/>
            <w:gridSpan w:val="2"/>
            <w:noWrap/>
            <w:hideMark/>
          </w:tcPr>
          <w:p w:rsidR="00A3002D" w:rsidRDefault="00A3002D" w:rsidP="00C575C1">
            <w:pPr>
              <w:ind w:left="744"/>
            </w:pPr>
          </w:p>
          <w:p w:rsidR="00C575C1" w:rsidRPr="008C00E9" w:rsidRDefault="00A3002D" w:rsidP="007C6AC8">
            <w:pPr>
              <w:ind w:left="744" w:hanging="559"/>
            </w:pPr>
            <w:r w:rsidRPr="008C00E9">
              <w:t>ЗАКАЗЧИК:</w:t>
            </w:r>
          </w:p>
          <w:p w:rsidR="00C575C1" w:rsidRPr="008C00E9" w:rsidRDefault="00C575C1" w:rsidP="00C575C1">
            <w:pPr>
              <w:ind w:left="744"/>
            </w:pPr>
          </w:p>
        </w:tc>
        <w:tc>
          <w:tcPr>
            <w:tcW w:w="996" w:type="dxa"/>
            <w:gridSpan w:val="5"/>
            <w:noWrap/>
          </w:tcPr>
          <w:p w:rsidR="00C575C1" w:rsidRPr="008C00E9" w:rsidRDefault="00C575C1" w:rsidP="00C575C1"/>
        </w:tc>
        <w:tc>
          <w:tcPr>
            <w:tcW w:w="3408" w:type="dxa"/>
            <w:gridSpan w:val="2"/>
            <w:hideMark/>
          </w:tcPr>
          <w:p w:rsidR="00A3002D" w:rsidRDefault="00A3002D" w:rsidP="00C575C1"/>
          <w:p w:rsidR="00C575C1" w:rsidRDefault="00A3002D" w:rsidP="00C575C1">
            <w:r w:rsidRPr="008C00E9">
              <w:t xml:space="preserve">ИСПОЛНИТЕЛЬ: </w:t>
            </w:r>
          </w:p>
          <w:p w:rsidR="00C54289" w:rsidRDefault="00C54289" w:rsidP="00C575C1"/>
          <w:p w:rsidR="00A3002D" w:rsidRDefault="00A3002D" w:rsidP="00C575C1"/>
          <w:p w:rsidR="00A3002D" w:rsidRPr="008C00E9" w:rsidRDefault="00A3002D" w:rsidP="00C575C1"/>
        </w:tc>
      </w:tr>
      <w:tr w:rsidR="00C575C1" w:rsidRPr="008C00E9" w:rsidTr="005F07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2"/>
          <w:wBefore w:w="566" w:type="dxa"/>
          <w:wAfter w:w="114" w:type="dxa"/>
          <w:trHeight w:val="409"/>
        </w:trPr>
        <w:tc>
          <w:tcPr>
            <w:tcW w:w="5812" w:type="dxa"/>
            <w:gridSpan w:val="5"/>
            <w:noWrap/>
            <w:hideMark/>
          </w:tcPr>
          <w:p w:rsidR="00C575C1" w:rsidRDefault="00C575C1" w:rsidP="007C6AC8">
            <w:r w:rsidRPr="008C00E9">
              <w:t>___________/</w:t>
            </w:r>
            <w:r w:rsidR="00A3002D">
              <w:t>Бородин И.О.</w:t>
            </w:r>
          </w:p>
          <w:p w:rsidR="007C6AC8" w:rsidRPr="008C00E9" w:rsidRDefault="007C6AC8" w:rsidP="007C6AC8">
            <w:r>
              <w:t>М.П.</w:t>
            </w:r>
          </w:p>
        </w:tc>
        <w:tc>
          <w:tcPr>
            <w:tcW w:w="236" w:type="dxa"/>
            <w:noWrap/>
          </w:tcPr>
          <w:p w:rsidR="00C575C1" w:rsidRPr="008C00E9" w:rsidRDefault="00C575C1" w:rsidP="00C575C1"/>
        </w:tc>
        <w:tc>
          <w:tcPr>
            <w:tcW w:w="3918" w:type="dxa"/>
            <w:gridSpan w:val="4"/>
            <w:noWrap/>
            <w:hideMark/>
          </w:tcPr>
          <w:p w:rsidR="00C575C1" w:rsidRDefault="00C54289" w:rsidP="00C575C1">
            <w:r w:rsidRPr="00C54289">
              <w:t xml:space="preserve">___________/ </w:t>
            </w:r>
            <w:r w:rsidR="005F07AA">
              <w:t>_________</w:t>
            </w:r>
          </w:p>
          <w:p w:rsidR="007C6AC8" w:rsidRPr="008C00E9" w:rsidRDefault="007C6AC8" w:rsidP="00C575C1">
            <w:r>
              <w:t>М.П.</w:t>
            </w:r>
          </w:p>
        </w:tc>
      </w:tr>
    </w:tbl>
    <w:p w:rsidR="006A6BA2" w:rsidRDefault="006A6BA2" w:rsidP="00800D5D">
      <w:pPr>
        <w:ind w:firstLine="708"/>
        <w:jc w:val="right"/>
      </w:pPr>
    </w:p>
    <w:p w:rsidR="00691BF4" w:rsidRDefault="00691BF4" w:rsidP="00800D5D">
      <w:pPr>
        <w:ind w:firstLine="708"/>
        <w:jc w:val="right"/>
      </w:pPr>
    </w:p>
    <w:p w:rsidR="00691BF4" w:rsidRDefault="00691BF4" w:rsidP="00800D5D">
      <w:pPr>
        <w:ind w:firstLine="708"/>
        <w:jc w:val="right"/>
      </w:pPr>
    </w:p>
    <w:p w:rsidR="00691BF4" w:rsidRDefault="00691BF4" w:rsidP="00800D5D">
      <w:pPr>
        <w:ind w:firstLine="708"/>
        <w:jc w:val="right"/>
      </w:pPr>
    </w:p>
    <w:p w:rsidR="00691BF4" w:rsidRDefault="00691BF4" w:rsidP="00800D5D">
      <w:pPr>
        <w:ind w:firstLine="708"/>
        <w:jc w:val="right"/>
      </w:pPr>
    </w:p>
    <w:p w:rsidR="00D94810" w:rsidRDefault="00D94810" w:rsidP="00800D5D">
      <w:pPr>
        <w:ind w:firstLine="708"/>
        <w:jc w:val="right"/>
      </w:pPr>
    </w:p>
    <w:p w:rsidR="00D94810" w:rsidRDefault="00D94810" w:rsidP="00800D5D">
      <w:pPr>
        <w:ind w:firstLine="708"/>
        <w:jc w:val="right"/>
      </w:pPr>
    </w:p>
    <w:p w:rsidR="00D94810" w:rsidRDefault="00D94810" w:rsidP="00800D5D">
      <w:pPr>
        <w:ind w:firstLine="708"/>
        <w:jc w:val="right"/>
      </w:pPr>
    </w:p>
    <w:p w:rsidR="00D94810" w:rsidRDefault="00D94810" w:rsidP="00800D5D">
      <w:pPr>
        <w:ind w:firstLine="708"/>
        <w:jc w:val="right"/>
      </w:pPr>
    </w:p>
    <w:p w:rsidR="00D94810" w:rsidRDefault="00D94810" w:rsidP="00800D5D">
      <w:pPr>
        <w:ind w:firstLine="708"/>
        <w:jc w:val="right"/>
      </w:pPr>
    </w:p>
    <w:p w:rsidR="00D94810" w:rsidRDefault="00D94810" w:rsidP="00800D5D">
      <w:pPr>
        <w:ind w:firstLine="708"/>
        <w:jc w:val="right"/>
      </w:pPr>
    </w:p>
    <w:p w:rsidR="00691BF4" w:rsidRDefault="00691BF4" w:rsidP="00800D5D">
      <w:pPr>
        <w:ind w:firstLine="708"/>
        <w:jc w:val="right"/>
      </w:pPr>
    </w:p>
    <w:p w:rsidR="00691BF4" w:rsidRDefault="00691BF4" w:rsidP="00800D5D">
      <w:pPr>
        <w:ind w:firstLine="708"/>
        <w:jc w:val="right"/>
      </w:pPr>
    </w:p>
    <w:p w:rsidR="00691BF4" w:rsidRDefault="00691BF4" w:rsidP="00800D5D">
      <w:pPr>
        <w:ind w:firstLine="708"/>
        <w:jc w:val="right"/>
      </w:pPr>
    </w:p>
    <w:p w:rsidR="00691BF4" w:rsidRDefault="00691BF4" w:rsidP="00800D5D">
      <w:pPr>
        <w:ind w:firstLine="708"/>
        <w:jc w:val="right"/>
      </w:pPr>
    </w:p>
    <w:p w:rsidR="00691BF4" w:rsidRDefault="00691BF4" w:rsidP="00800D5D">
      <w:pPr>
        <w:ind w:firstLine="708"/>
        <w:jc w:val="right"/>
      </w:pPr>
    </w:p>
    <w:p w:rsidR="00691BF4" w:rsidRDefault="00691BF4" w:rsidP="00800D5D">
      <w:pPr>
        <w:ind w:firstLine="708"/>
        <w:jc w:val="right"/>
      </w:pPr>
    </w:p>
    <w:p w:rsidR="00691BF4" w:rsidRDefault="00691BF4" w:rsidP="00800D5D">
      <w:pPr>
        <w:ind w:firstLine="708"/>
        <w:jc w:val="right"/>
      </w:pPr>
    </w:p>
    <w:p w:rsidR="00691BF4" w:rsidRDefault="00691BF4" w:rsidP="00800D5D">
      <w:pPr>
        <w:ind w:firstLine="708"/>
        <w:jc w:val="right"/>
      </w:pPr>
    </w:p>
    <w:p w:rsidR="00691BF4" w:rsidRDefault="00691BF4" w:rsidP="00800D5D">
      <w:pPr>
        <w:ind w:firstLine="708"/>
        <w:jc w:val="right"/>
      </w:pPr>
    </w:p>
    <w:p w:rsidR="00691BF4" w:rsidRPr="008C00E9" w:rsidRDefault="00691BF4" w:rsidP="00800D5D">
      <w:pPr>
        <w:ind w:firstLine="708"/>
        <w:jc w:val="right"/>
      </w:pPr>
    </w:p>
    <w:p w:rsidR="006A6BA2" w:rsidRPr="008C00E9" w:rsidRDefault="006A6BA2" w:rsidP="00800D5D">
      <w:pPr>
        <w:ind w:firstLine="708"/>
        <w:jc w:val="right"/>
      </w:pPr>
      <w:r w:rsidRPr="008C00E9">
        <w:t>Приложение №</w:t>
      </w:r>
      <w:r w:rsidR="005D51DE" w:rsidRPr="008C00E9">
        <w:t>5</w:t>
      </w:r>
      <w:r w:rsidR="0077286B" w:rsidRPr="008C00E9">
        <w:t xml:space="preserve"> </w:t>
      </w:r>
      <w:r w:rsidRPr="008C00E9">
        <w:t>к договору</w:t>
      </w:r>
    </w:p>
    <w:p w:rsidR="006A6BA2" w:rsidRDefault="006A6BA2" w:rsidP="00800D5D">
      <w:pPr>
        <w:ind w:firstLine="708"/>
        <w:jc w:val="right"/>
      </w:pPr>
      <w:r w:rsidRPr="008C00E9">
        <w:t>11.</w:t>
      </w:r>
      <w:proofErr w:type="gramStart"/>
      <w:r w:rsidRPr="008C00E9">
        <w:t>724._</w:t>
      </w:r>
      <w:proofErr w:type="gramEnd"/>
      <w:r w:rsidRPr="008C00E9">
        <w:t>__________/25  от ___ ___ 2025г.</w:t>
      </w:r>
    </w:p>
    <w:p w:rsidR="00D94810" w:rsidRPr="008C00E9" w:rsidRDefault="00D94810" w:rsidP="00800D5D">
      <w:pPr>
        <w:ind w:firstLine="708"/>
        <w:jc w:val="right"/>
      </w:pPr>
    </w:p>
    <w:p w:rsidR="006A6BA2" w:rsidRPr="008C00E9" w:rsidRDefault="006A6BA2" w:rsidP="00C575C1">
      <w:pPr>
        <w:ind w:firstLine="708"/>
        <w:jc w:val="both"/>
      </w:pPr>
    </w:p>
    <w:p w:rsidR="006A6BA2" w:rsidRPr="008C00E9" w:rsidRDefault="006A6BA2" w:rsidP="00C575C1">
      <w:pPr>
        <w:ind w:firstLine="708"/>
        <w:jc w:val="both"/>
      </w:pPr>
      <w:r w:rsidRPr="008C00E9">
        <w:t xml:space="preserve">Требования в области экологической безопасности к </w:t>
      </w:r>
      <w:r w:rsidR="0077286B" w:rsidRPr="008C00E9">
        <w:t>Исполнителю</w:t>
      </w:r>
      <w:r w:rsidR="00800D5D" w:rsidRPr="008C00E9">
        <w:t>, оказывающих услуги</w:t>
      </w:r>
      <w:r w:rsidRPr="008C00E9">
        <w:t>, при которых возможно негативное воздействие на окружающую среду</w:t>
      </w:r>
    </w:p>
    <w:p w:rsidR="00E128B9" w:rsidRPr="008C00E9" w:rsidRDefault="00E128B9" w:rsidP="00C575C1">
      <w:pPr>
        <w:ind w:firstLine="708"/>
        <w:jc w:val="both"/>
      </w:pPr>
    </w:p>
    <w:p w:rsidR="006A6BA2" w:rsidRPr="008C00E9" w:rsidRDefault="006A6BA2" w:rsidP="00C575C1">
      <w:pPr>
        <w:ind w:firstLine="708"/>
        <w:jc w:val="both"/>
      </w:pPr>
      <w:r w:rsidRPr="008C00E9">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6A6BA2" w:rsidRPr="008C00E9" w:rsidRDefault="006A6BA2" w:rsidP="00C575C1">
      <w:pPr>
        <w:ind w:firstLine="708"/>
        <w:jc w:val="both"/>
      </w:pPr>
      <w:r w:rsidRPr="008C00E9">
        <w:t>2. Выполнять работы в соответствии с проектной документацией, технологическими регламентами.</w:t>
      </w:r>
    </w:p>
    <w:p w:rsidR="006A6BA2" w:rsidRPr="008C00E9" w:rsidRDefault="006A6BA2" w:rsidP="00C575C1">
      <w:pPr>
        <w:ind w:firstLine="708"/>
        <w:jc w:val="both"/>
      </w:pPr>
      <w:r w:rsidRPr="008C00E9">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6A6BA2" w:rsidRPr="008C00E9" w:rsidRDefault="006A6BA2" w:rsidP="00C575C1">
      <w:pPr>
        <w:ind w:firstLine="708"/>
        <w:jc w:val="both"/>
      </w:pPr>
      <w:r w:rsidRPr="008C00E9">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6A6BA2" w:rsidRPr="008C00E9" w:rsidRDefault="006A6BA2" w:rsidP="00C575C1">
      <w:pPr>
        <w:ind w:firstLine="708"/>
        <w:jc w:val="both"/>
      </w:pPr>
      <w:r w:rsidRPr="008C00E9">
        <w:t xml:space="preserve">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w:t>
      </w:r>
      <w:r w:rsidR="0077286B" w:rsidRPr="008C00E9">
        <w:t>Исполнителя</w:t>
      </w:r>
      <w:r w:rsidRPr="008C00E9">
        <w:t xml:space="preserve">, при выполнении подрядных работ и принадлежащих </w:t>
      </w:r>
      <w:r w:rsidR="0077286B" w:rsidRPr="008C00E9">
        <w:t>Исполнителю</w:t>
      </w:r>
      <w:r w:rsidRPr="008C00E9">
        <w:t xml:space="preserve">, по договору, заключенному между </w:t>
      </w:r>
      <w:r w:rsidR="0077286B" w:rsidRPr="008C00E9">
        <w:t>Исполнителем</w:t>
      </w:r>
      <w:r w:rsidRPr="008C00E9">
        <w:t xml:space="preserve"> и организацией, принимающей отходы.</w:t>
      </w:r>
    </w:p>
    <w:p w:rsidR="006A6BA2" w:rsidRPr="008C00E9" w:rsidRDefault="006A6BA2" w:rsidP="00C575C1">
      <w:pPr>
        <w:ind w:firstLine="708"/>
        <w:jc w:val="both"/>
      </w:pPr>
      <w:r w:rsidRPr="008C00E9">
        <w:t xml:space="preserve">6.  Обеспечить в согласованные с Заказчиком сроки за счет своих сил и средств сбор, сортировку, перемещение образованных в процессе деятельности </w:t>
      </w:r>
      <w:r w:rsidR="0077286B" w:rsidRPr="008C00E9">
        <w:t>Исполнителя</w:t>
      </w:r>
      <w:r w:rsidRPr="008C00E9">
        <w:t xml:space="preserve">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6A6BA2" w:rsidRPr="008C00E9" w:rsidRDefault="006A6BA2" w:rsidP="00C575C1">
      <w:pPr>
        <w:ind w:firstLine="708"/>
        <w:jc w:val="both"/>
      </w:pPr>
      <w:r w:rsidRPr="008C00E9">
        <w:t xml:space="preserve">7. Предоставить Заказчику копии договоров между </w:t>
      </w:r>
      <w:r w:rsidR="0077286B" w:rsidRPr="008C00E9">
        <w:t>Исполнителем</w:t>
      </w:r>
      <w:r w:rsidRPr="008C00E9">
        <w:t xml:space="preserve"> и организацией, принимающей отходы </w:t>
      </w:r>
      <w:r w:rsidR="0077286B" w:rsidRPr="008C00E9">
        <w:t>Исполнителя</w:t>
      </w:r>
      <w:r w:rsidRPr="008C00E9">
        <w:t>.</w:t>
      </w:r>
    </w:p>
    <w:p w:rsidR="006A6BA2" w:rsidRPr="008C00E9" w:rsidRDefault="006A6BA2" w:rsidP="00C575C1">
      <w:pPr>
        <w:ind w:firstLine="708"/>
        <w:jc w:val="both"/>
      </w:pPr>
      <w:r w:rsidRPr="008C00E9">
        <w:t xml:space="preserve">8. Предоставить Заказчику копию лицензии организации, принимающей отходы </w:t>
      </w:r>
      <w:r w:rsidR="0077286B" w:rsidRPr="008C00E9">
        <w:t>Исполнителя</w:t>
      </w:r>
      <w:r w:rsidRPr="008C00E9">
        <w:t>,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6A6BA2" w:rsidRPr="008C00E9" w:rsidRDefault="006A6BA2" w:rsidP="00C575C1">
      <w:pPr>
        <w:ind w:firstLine="708"/>
        <w:jc w:val="both"/>
      </w:pPr>
      <w:r w:rsidRPr="008C00E9">
        <w:t>9.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6A6BA2" w:rsidRPr="008C00E9" w:rsidRDefault="006A6BA2" w:rsidP="00C575C1">
      <w:pPr>
        <w:ind w:firstLine="708"/>
        <w:jc w:val="both"/>
      </w:pPr>
      <w:r w:rsidRPr="008C00E9">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6A6BA2" w:rsidRPr="008C00E9" w:rsidRDefault="006A6BA2" w:rsidP="00C575C1">
      <w:pPr>
        <w:ind w:firstLine="708"/>
        <w:jc w:val="both"/>
      </w:pPr>
      <w:r w:rsidRPr="008C00E9">
        <w:t xml:space="preserve">11.  Обеспечить своими силами сбор и сортировку отходов черных и цветных металлов, появившихся в процессе работ </w:t>
      </w:r>
      <w:r w:rsidR="0077286B" w:rsidRPr="008C00E9">
        <w:t>Исполнителя</w:t>
      </w:r>
      <w:r w:rsidRPr="008C00E9">
        <w:t xml:space="preserve">,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w:t>
      </w:r>
      <w:r w:rsidRPr="008C00E9">
        <w:lastRenderedPageBreak/>
        <w:t>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6A6BA2" w:rsidRPr="008C00E9" w:rsidRDefault="006A6BA2" w:rsidP="00C575C1">
      <w:pPr>
        <w:ind w:firstLine="708"/>
        <w:jc w:val="both"/>
      </w:pPr>
      <w:r w:rsidRPr="008C00E9">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6A6BA2" w:rsidRPr="008C00E9" w:rsidRDefault="006A6BA2" w:rsidP="00C575C1">
      <w:pPr>
        <w:ind w:firstLine="708"/>
        <w:jc w:val="both"/>
      </w:pPr>
      <w:r w:rsidRPr="008C00E9">
        <w:t xml:space="preserve">13. В обязательном порядке при использовании на территории Заказчика материалов, приобретенных за счет </w:t>
      </w:r>
      <w:r w:rsidR="0077286B" w:rsidRPr="008C00E9">
        <w:t>Исполнителя</w:t>
      </w:r>
      <w:r w:rsidRPr="008C00E9">
        <w:t>, предоставлять руководителю подразделения, в котором осуществляются работы, копии документов:</w:t>
      </w:r>
    </w:p>
    <w:p w:rsidR="006A6BA2" w:rsidRPr="008C00E9" w:rsidRDefault="006A6BA2" w:rsidP="00C575C1">
      <w:pPr>
        <w:ind w:firstLine="708"/>
        <w:jc w:val="both"/>
      </w:pPr>
      <w:r w:rsidRPr="008C00E9">
        <w:t>-</w:t>
      </w:r>
      <w:r w:rsidRPr="008C00E9">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6A6BA2" w:rsidRPr="008C00E9" w:rsidRDefault="006A6BA2" w:rsidP="00C575C1">
      <w:pPr>
        <w:ind w:firstLine="708"/>
        <w:jc w:val="both"/>
      </w:pPr>
      <w:r w:rsidRPr="008C00E9">
        <w:t>-</w:t>
      </w:r>
      <w:r w:rsidRPr="008C00E9">
        <w:tab/>
        <w:t>сертификат качества поставляемой продукции;</w:t>
      </w:r>
    </w:p>
    <w:p w:rsidR="006A6BA2" w:rsidRPr="008C00E9" w:rsidRDefault="006A6BA2" w:rsidP="00C575C1">
      <w:pPr>
        <w:ind w:firstLine="708"/>
        <w:jc w:val="both"/>
      </w:pPr>
      <w:r w:rsidRPr="008C00E9">
        <w:t>-</w:t>
      </w:r>
      <w:r w:rsidRPr="008C00E9">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6A6BA2" w:rsidRPr="008C00E9" w:rsidRDefault="006A6BA2" w:rsidP="00C575C1">
      <w:pPr>
        <w:ind w:firstLine="708"/>
        <w:jc w:val="both"/>
      </w:pPr>
      <w:r w:rsidRPr="008C00E9">
        <w:t>-</w:t>
      </w:r>
      <w:r w:rsidRPr="008C00E9">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6A6BA2" w:rsidRPr="008C00E9" w:rsidRDefault="006A6BA2" w:rsidP="00C575C1">
      <w:pPr>
        <w:ind w:firstLine="708"/>
        <w:jc w:val="both"/>
      </w:pPr>
      <w:r w:rsidRPr="008C00E9">
        <w:t>-</w:t>
      </w:r>
      <w:r w:rsidRPr="008C00E9">
        <w:tab/>
        <w:t>технические условия или другие документы на условие изготовления продукции (исключение ГОСТ).</w:t>
      </w:r>
    </w:p>
    <w:p w:rsidR="006A6BA2" w:rsidRPr="008C00E9" w:rsidRDefault="006A6BA2" w:rsidP="00C575C1">
      <w:pPr>
        <w:ind w:firstLine="708"/>
        <w:jc w:val="both"/>
      </w:pPr>
      <w:r w:rsidRPr="008C00E9">
        <w:t xml:space="preserve">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w:t>
      </w:r>
      <w:r w:rsidR="0077286B" w:rsidRPr="008C00E9">
        <w:t>Исполнителя</w:t>
      </w:r>
      <w:r w:rsidRPr="008C00E9">
        <w:t>.</w:t>
      </w:r>
    </w:p>
    <w:p w:rsidR="006A6BA2" w:rsidRPr="008C00E9" w:rsidRDefault="006A6BA2" w:rsidP="00C575C1">
      <w:pPr>
        <w:ind w:firstLine="708"/>
        <w:jc w:val="both"/>
      </w:pPr>
      <w:r w:rsidRPr="008C00E9">
        <w:t xml:space="preserve">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w:t>
      </w:r>
      <w:r w:rsidR="0077286B" w:rsidRPr="008C00E9">
        <w:t>Исполнителем</w:t>
      </w:r>
      <w:r w:rsidRPr="008C00E9">
        <w:t xml:space="preserve"> обязанности по содержанию и уборке территории в месте выполнения работ или оказания услуг;</w:t>
      </w:r>
    </w:p>
    <w:p w:rsidR="006A6BA2" w:rsidRPr="008C00E9" w:rsidRDefault="006A6BA2" w:rsidP="00C575C1">
      <w:pPr>
        <w:ind w:firstLine="708"/>
        <w:jc w:val="both"/>
      </w:pPr>
      <w:r w:rsidRPr="008C00E9">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6A6BA2" w:rsidRPr="008C00E9" w:rsidRDefault="006A6BA2" w:rsidP="00C575C1">
      <w:pPr>
        <w:ind w:firstLine="708"/>
        <w:jc w:val="both"/>
      </w:pPr>
      <w:r w:rsidRPr="008C00E9">
        <w:t xml:space="preserve">17.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w:t>
      </w:r>
      <w:r w:rsidR="0077286B" w:rsidRPr="008C00E9">
        <w:t>Исполнителя</w:t>
      </w:r>
      <w:r w:rsidRPr="008C00E9">
        <w:t xml:space="preserve">.21.  </w:t>
      </w:r>
      <w:r w:rsidR="0077286B" w:rsidRPr="008C00E9">
        <w:t>Исполнитель</w:t>
      </w:r>
      <w:r w:rsidRPr="008C00E9">
        <w:t xml:space="preserve">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w:t>
      </w:r>
      <w:r w:rsidR="0077286B" w:rsidRPr="008C00E9">
        <w:t>Исполнитель</w:t>
      </w:r>
      <w:r w:rsidRPr="008C00E9">
        <w:t xml:space="preserve">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w:t>
      </w:r>
      <w:r w:rsidR="0077286B" w:rsidRPr="008C00E9">
        <w:t>Исполнитель</w:t>
      </w:r>
      <w:r w:rsidRPr="008C00E9">
        <w:t xml:space="preserve"> имеет право:</w:t>
      </w:r>
    </w:p>
    <w:p w:rsidR="006A6BA2" w:rsidRPr="008C00E9" w:rsidRDefault="006A6BA2" w:rsidP="00C575C1">
      <w:pPr>
        <w:ind w:firstLine="708"/>
        <w:jc w:val="both"/>
      </w:pPr>
      <w:r w:rsidRPr="008C00E9">
        <w:t>-</w:t>
      </w:r>
      <w:r w:rsidRPr="008C00E9">
        <w:tab/>
        <w:t>запросить у Заказчика инструкцию по обращению с отходами, образующимися в результате деятельности заказчика, паспорта отходов,  проект нормативов образования отходов и лимитов на их размещение;-</w:t>
      </w:r>
      <w:r w:rsidRPr="008C00E9">
        <w:tab/>
        <w:t xml:space="preserve">запросить у Заказчика договор между Заказчиком и организацией, принимающей отходы, если </w:t>
      </w:r>
      <w:r w:rsidR="0077286B" w:rsidRPr="008C00E9">
        <w:t>Исполнитель</w:t>
      </w:r>
      <w:r w:rsidRPr="008C00E9">
        <w:t xml:space="preserve"> участвует в сборе, сортировке, погрузке-выгрузке, вывозе отходов Заказчика.</w:t>
      </w:r>
    </w:p>
    <w:p w:rsidR="006A6BA2" w:rsidRPr="008C00E9" w:rsidRDefault="006A6BA2" w:rsidP="00C575C1">
      <w:pPr>
        <w:ind w:firstLine="708"/>
        <w:jc w:val="both"/>
      </w:pPr>
      <w:r w:rsidRPr="008C00E9">
        <w:t>18. Заказчик обязан:</w:t>
      </w:r>
    </w:p>
    <w:p w:rsidR="006A6BA2" w:rsidRPr="008C00E9" w:rsidRDefault="006A6BA2" w:rsidP="00C575C1">
      <w:pPr>
        <w:ind w:firstLine="708"/>
        <w:jc w:val="both"/>
      </w:pPr>
      <w:r w:rsidRPr="008C00E9">
        <w:lastRenderedPageBreak/>
        <w:t>-</w:t>
      </w:r>
      <w:r w:rsidRPr="008C00E9">
        <w:tab/>
        <w:t xml:space="preserve">организовать обучение персонала </w:t>
      </w:r>
      <w:r w:rsidR="0077286B" w:rsidRPr="008C00E9">
        <w:t>Исполнителя</w:t>
      </w:r>
      <w:r w:rsidRPr="008C00E9">
        <w:t xml:space="preserve"> значимым экологическим аспектам и рискам, связанным с деятельностью </w:t>
      </w:r>
      <w:r w:rsidR="0077286B" w:rsidRPr="008C00E9">
        <w:t>Исполнителя</w:t>
      </w:r>
      <w:r w:rsidRPr="008C00E9">
        <w:t xml:space="preserve">, и довести до сведения </w:t>
      </w:r>
      <w:r w:rsidR="0077286B" w:rsidRPr="008C00E9">
        <w:t>Исполнителя</w:t>
      </w:r>
      <w:r w:rsidRPr="008C00E9">
        <w:t xml:space="preserve"> Политику в области охраны труда и экологии;</w:t>
      </w:r>
    </w:p>
    <w:p w:rsidR="006A6BA2" w:rsidRPr="008C00E9" w:rsidRDefault="006A6BA2" w:rsidP="00C575C1">
      <w:pPr>
        <w:ind w:firstLine="708"/>
        <w:jc w:val="both"/>
      </w:pPr>
      <w:r w:rsidRPr="008C00E9">
        <w:t>-</w:t>
      </w:r>
      <w:r w:rsidRPr="008C00E9">
        <w:tab/>
        <w:t xml:space="preserve">при необходимости оказать содействие </w:t>
      </w:r>
      <w:r w:rsidR="0077286B" w:rsidRPr="008C00E9">
        <w:t>Исполнителю</w:t>
      </w:r>
      <w:r w:rsidRPr="008C00E9">
        <w:t xml:space="preserve">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6A6BA2" w:rsidRPr="008C00E9" w:rsidRDefault="006A6BA2" w:rsidP="00C575C1">
      <w:pPr>
        <w:ind w:firstLine="708"/>
        <w:jc w:val="both"/>
      </w:pPr>
      <w:r w:rsidRPr="008C00E9">
        <w:t>19. Заказчик имеет право:</w:t>
      </w:r>
    </w:p>
    <w:p w:rsidR="006A6BA2" w:rsidRPr="008C00E9" w:rsidRDefault="006A6BA2" w:rsidP="00C575C1">
      <w:pPr>
        <w:ind w:firstLine="708"/>
        <w:jc w:val="both"/>
      </w:pPr>
      <w:r w:rsidRPr="008C00E9">
        <w:t>-</w:t>
      </w:r>
      <w:r w:rsidRPr="008C00E9">
        <w:tab/>
        <w:t xml:space="preserve">осуществлять проверки соответствия деятельности </w:t>
      </w:r>
      <w:r w:rsidR="0077286B" w:rsidRPr="008C00E9">
        <w:t>Исполнителя</w:t>
      </w:r>
      <w:r w:rsidRPr="008C00E9">
        <w:t xml:space="preserve"> требованиям нормативно-правовых актов в области охраны окружающей среды с составлением актов о нарушении требований;</w:t>
      </w:r>
    </w:p>
    <w:p w:rsidR="006A6BA2" w:rsidRPr="008C00E9" w:rsidRDefault="006A6BA2" w:rsidP="00C575C1">
      <w:pPr>
        <w:ind w:firstLine="708"/>
        <w:jc w:val="both"/>
      </w:pPr>
      <w:r w:rsidRPr="008C00E9">
        <w:t>-</w:t>
      </w:r>
      <w:r w:rsidRPr="008C00E9">
        <w:tab/>
        <w:t xml:space="preserve">оказывать содействие проведению законных проверок </w:t>
      </w:r>
      <w:proofErr w:type="spellStart"/>
      <w:r w:rsidR="0077286B" w:rsidRPr="008C00E9">
        <w:t>Исполнитель</w:t>
      </w:r>
      <w:r w:rsidRPr="008C00E9">
        <w:t>ов</w:t>
      </w:r>
      <w:proofErr w:type="spellEnd"/>
      <w:r w:rsidRPr="008C00E9">
        <w:t>, работающих на территории заказчика, органами государственного контроля;</w:t>
      </w:r>
    </w:p>
    <w:p w:rsidR="006A6BA2" w:rsidRPr="008C00E9" w:rsidRDefault="006A6BA2" w:rsidP="00C575C1">
      <w:pPr>
        <w:ind w:firstLine="708"/>
        <w:jc w:val="both"/>
      </w:pPr>
      <w:r w:rsidRPr="008C00E9">
        <w:t>-</w:t>
      </w:r>
      <w:r w:rsidRPr="008C00E9">
        <w:tab/>
        <w:t xml:space="preserve">остановить (запретить) выполнение </w:t>
      </w:r>
      <w:r w:rsidR="0077286B" w:rsidRPr="008C00E9">
        <w:t>Исполнителем</w:t>
      </w:r>
      <w:r w:rsidRPr="008C00E9">
        <w:t xml:space="preserve"> работ, в случае неоднократных (два и более раз) нарушений </w:t>
      </w:r>
      <w:r w:rsidR="0077286B" w:rsidRPr="008C00E9">
        <w:t>Исполнителем</w:t>
      </w:r>
      <w:r w:rsidRPr="008C00E9">
        <w:t xml:space="preserve"> требований природоохранного законодательства. В случае не устранения нарушений </w:t>
      </w:r>
      <w:r w:rsidR="0077286B" w:rsidRPr="008C00E9">
        <w:t>Исполнителем</w:t>
      </w:r>
      <w:r w:rsidRPr="008C00E9">
        <w:t xml:space="preserve">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6A6BA2" w:rsidRDefault="006A6BA2" w:rsidP="00C575C1">
      <w:pPr>
        <w:ind w:firstLine="708"/>
        <w:jc w:val="both"/>
      </w:pPr>
      <w:r w:rsidRPr="008C00E9">
        <w:t xml:space="preserve">20. Заказчик обязан определить требования к персоналу </w:t>
      </w:r>
      <w:r w:rsidR="0077286B" w:rsidRPr="008C00E9">
        <w:t>Исполнителя</w:t>
      </w:r>
      <w:r w:rsidRPr="008C00E9">
        <w:t xml:space="preserve">: определенная квалификация или обучение при выполнении работ, требуемые в соответствии с природоохранным законодательством. Выбор </w:t>
      </w:r>
      <w:proofErr w:type="spellStart"/>
      <w:r w:rsidR="0077286B" w:rsidRPr="008C00E9">
        <w:t>Исполнитель</w:t>
      </w:r>
      <w:r w:rsidRPr="008C00E9">
        <w:t>ов</w:t>
      </w:r>
      <w:proofErr w:type="spellEnd"/>
      <w:r w:rsidRPr="008C00E9">
        <w:t xml:space="preserve"> должен основываться на компетентности в выполнении требуемой работы надежно и без риска для окружающей среды, насколько это возможно</w:t>
      </w:r>
      <w:r w:rsidR="00A3002D">
        <w:t>.</w:t>
      </w:r>
    </w:p>
    <w:p w:rsidR="00A3002D" w:rsidRDefault="00A3002D" w:rsidP="00C575C1">
      <w:pPr>
        <w:ind w:firstLine="708"/>
        <w:jc w:val="both"/>
      </w:pPr>
    </w:p>
    <w:p w:rsidR="00A3002D" w:rsidRDefault="00A3002D" w:rsidP="00C575C1">
      <w:pPr>
        <w:ind w:firstLine="708"/>
        <w:jc w:val="both"/>
      </w:pPr>
    </w:p>
    <w:p w:rsidR="00A3002D" w:rsidRPr="008C00E9" w:rsidRDefault="00A3002D" w:rsidP="00C575C1">
      <w:pPr>
        <w:ind w:firstLine="708"/>
        <w:jc w:val="both"/>
      </w:pPr>
    </w:p>
    <w:p w:rsidR="006A6BA2" w:rsidRDefault="00A3002D" w:rsidP="00C575C1">
      <w:pPr>
        <w:ind w:firstLine="708"/>
        <w:jc w:val="both"/>
      </w:pPr>
      <w:r w:rsidRPr="008C00E9">
        <w:t>ЗАКАЗЧИК:</w:t>
      </w:r>
      <w:r>
        <w:t xml:space="preserve"> </w:t>
      </w:r>
      <w:r w:rsidRPr="008C00E9">
        <w:tab/>
      </w:r>
      <w:r>
        <w:t xml:space="preserve">   </w:t>
      </w:r>
      <w:r w:rsidRPr="008C00E9">
        <w:tab/>
      </w:r>
      <w:r>
        <w:t xml:space="preserve">                          </w:t>
      </w:r>
      <w:r w:rsidRPr="008C00E9">
        <w:t>ИСПОЛНИТЕЛЬ</w:t>
      </w:r>
      <w:r w:rsidR="006A6BA2" w:rsidRPr="008C00E9">
        <w:t xml:space="preserve">: </w:t>
      </w:r>
    </w:p>
    <w:p w:rsidR="00A3002D" w:rsidRDefault="00A3002D" w:rsidP="00C575C1">
      <w:pPr>
        <w:ind w:firstLine="708"/>
        <w:jc w:val="both"/>
      </w:pPr>
    </w:p>
    <w:p w:rsidR="00A3002D" w:rsidRDefault="00A3002D" w:rsidP="00C575C1">
      <w:pPr>
        <w:ind w:firstLine="708"/>
        <w:jc w:val="both"/>
      </w:pPr>
    </w:p>
    <w:p w:rsidR="00A3002D" w:rsidRPr="008C00E9" w:rsidRDefault="00A3002D" w:rsidP="00C575C1">
      <w:pPr>
        <w:ind w:firstLine="708"/>
        <w:jc w:val="both"/>
      </w:pPr>
    </w:p>
    <w:p w:rsidR="007C6AC8" w:rsidRDefault="00D028EC" w:rsidP="007C6AC8">
      <w:r>
        <w:t xml:space="preserve">        </w:t>
      </w:r>
      <w:r w:rsidR="006A6BA2" w:rsidRPr="008C00E9">
        <w:t>___________/</w:t>
      </w:r>
      <w:r w:rsidR="00A3002D">
        <w:t xml:space="preserve">Бородин И.О.   </w:t>
      </w:r>
      <w:r w:rsidR="006A6BA2" w:rsidRPr="008C00E9">
        <w:tab/>
      </w:r>
      <w:r w:rsidR="00A3002D">
        <w:t xml:space="preserve">       </w:t>
      </w:r>
      <w:r w:rsidR="007C6AC8" w:rsidRPr="00C54289">
        <w:t xml:space="preserve">___________/ </w:t>
      </w:r>
      <w:r w:rsidR="001C5FDD">
        <w:t>_________</w:t>
      </w:r>
    </w:p>
    <w:p w:rsidR="00D028EC" w:rsidRPr="008C00E9" w:rsidRDefault="007C6AC8" w:rsidP="00D028EC">
      <w:pPr>
        <w:ind w:firstLine="708"/>
        <w:jc w:val="both"/>
      </w:pPr>
      <w:r>
        <w:t>М.П.</w:t>
      </w:r>
      <w:r w:rsidR="00D028EC">
        <w:t xml:space="preserve">                                              М.П.</w:t>
      </w:r>
      <w:r w:rsidR="00D028EC" w:rsidRPr="008C00E9">
        <w:t>  </w:t>
      </w:r>
    </w:p>
    <w:p w:rsidR="00C575C1" w:rsidRDefault="00C575C1" w:rsidP="00C575C1">
      <w:pPr>
        <w:spacing w:after="160" w:line="259" w:lineRule="auto"/>
        <w:jc w:val="both"/>
      </w:pPr>
      <w:bookmarkStart w:id="7" w:name="_Hlk207694813"/>
    </w:p>
    <w:p w:rsidR="00D028EC" w:rsidRDefault="00D028EC" w:rsidP="00C575C1">
      <w:pPr>
        <w:spacing w:after="160" w:line="259" w:lineRule="auto"/>
        <w:jc w:val="both"/>
      </w:pPr>
    </w:p>
    <w:p w:rsidR="00D028EC" w:rsidRDefault="00D028EC" w:rsidP="00C575C1">
      <w:pPr>
        <w:spacing w:after="160" w:line="259" w:lineRule="auto"/>
        <w:jc w:val="both"/>
      </w:pPr>
    </w:p>
    <w:p w:rsidR="00D028EC" w:rsidRDefault="00D028EC" w:rsidP="00C575C1">
      <w:pPr>
        <w:spacing w:after="160" w:line="259" w:lineRule="auto"/>
        <w:jc w:val="both"/>
      </w:pPr>
    </w:p>
    <w:p w:rsidR="00D028EC" w:rsidRDefault="00D028EC" w:rsidP="00C575C1">
      <w:pPr>
        <w:spacing w:after="160" w:line="259" w:lineRule="auto"/>
        <w:jc w:val="both"/>
      </w:pPr>
    </w:p>
    <w:p w:rsidR="00D028EC" w:rsidRDefault="00D028EC" w:rsidP="00C575C1">
      <w:pPr>
        <w:spacing w:after="160" w:line="259" w:lineRule="auto"/>
        <w:jc w:val="both"/>
      </w:pPr>
    </w:p>
    <w:p w:rsidR="00D028EC" w:rsidRDefault="00D028EC" w:rsidP="00C575C1">
      <w:pPr>
        <w:spacing w:after="160" w:line="259" w:lineRule="auto"/>
        <w:jc w:val="both"/>
      </w:pPr>
    </w:p>
    <w:p w:rsidR="00D028EC" w:rsidRDefault="00D028EC" w:rsidP="00C575C1">
      <w:pPr>
        <w:spacing w:after="160" w:line="259" w:lineRule="auto"/>
        <w:jc w:val="both"/>
      </w:pPr>
    </w:p>
    <w:p w:rsidR="00D028EC" w:rsidRDefault="00D028EC" w:rsidP="00C575C1">
      <w:pPr>
        <w:spacing w:after="160" w:line="259" w:lineRule="auto"/>
        <w:jc w:val="both"/>
      </w:pPr>
    </w:p>
    <w:p w:rsidR="00D028EC" w:rsidRDefault="00D028EC" w:rsidP="00C575C1">
      <w:pPr>
        <w:spacing w:after="160" w:line="259" w:lineRule="auto"/>
        <w:jc w:val="both"/>
      </w:pPr>
    </w:p>
    <w:p w:rsidR="00D028EC" w:rsidRDefault="00D028EC" w:rsidP="00C575C1">
      <w:pPr>
        <w:spacing w:after="160" w:line="259" w:lineRule="auto"/>
        <w:jc w:val="both"/>
      </w:pPr>
    </w:p>
    <w:p w:rsidR="00D028EC" w:rsidRPr="008C00E9" w:rsidRDefault="00D028EC" w:rsidP="00C575C1">
      <w:pPr>
        <w:spacing w:after="160" w:line="259" w:lineRule="auto"/>
        <w:jc w:val="both"/>
      </w:pPr>
    </w:p>
    <w:p w:rsidR="00A3002D" w:rsidRDefault="00A3002D" w:rsidP="0077286B">
      <w:pPr>
        <w:spacing w:after="160"/>
        <w:ind w:left="720"/>
        <w:contextualSpacing/>
        <w:rPr>
          <w:rFonts w:cstheme="minorBidi"/>
        </w:rPr>
      </w:pPr>
    </w:p>
    <w:p w:rsidR="00A3002D" w:rsidRPr="008C00E9" w:rsidRDefault="00A3002D" w:rsidP="0077286B">
      <w:pPr>
        <w:spacing w:after="160"/>
        <w:ind w:left="720"/>
        <w:contextualSpacing/>
        <w:rPr>
          <w:rFonts w:cstheme="minorBidi"/>
        </w:rPr>
      </w:pPr>
    </w:p>
    <w:bookmarkEnd w:id="7"/>
    <w:tbl>
      <w:tblPr>
        <w:tblW w:w="9922" w:type="dxa"/>
        <w:tblInd w:w="3" w:type="dxa"/>
        <w:tblLayout w:type="fixed"/>
        <w:tblLook w:val="00A0" w:firstRow="1" w:lastRow="0" w:firstColumn="1" w:lastColumn="0" w:noHBand="0" w:noVBand="0"/>
      </w:tblPr>
      <w:tblGrid>
        <w:gridCol w:w="5995"/>
        <w:gridCol w:w="3927"/>
      </w:tblGrid>
      <w:tr w:rsidR="0077286B" w:rsidRPr="008C00E9" w:rsidTr="0077286B">
        <w:trPr>
          <w:trHeight w:val="331"/>
        </w:trPr>
        <w:tc>
          <w:tcPr>
            <w:tcW w:w="5995" w:type="dxa"/>
            <w:noWrap/>
            <w:vAlign w:val="bottom"/>
          </w:tcPr>
          <w:p w:rsidR="0077286B" w:rsidRPr="008C00E9" w:rsidRDefault="0077286B" w:rsidP="0077286B">
            <w:pPr>
              <w:rPr>
                <w:rFonts w:eastAsia="Calibri"/>
              </w:rPr>
            </w:pPr>
          </w:p>
        </w:tc>
        <w:tc>
          <w:tcPr>
            <w:tcW w:w="3927" w:type="dxa"/>
            <w:noWrap/>
            <w:vAlign w:val="bottom"/>
          </w:tcPr>
          <w:p w:rsidR="0077286B" w:rsidRPr="008C00E9" w:rsidRDefault="0077286B" w:rsidP="0077286B">
            <w:pPr>
              <w:rPr>
                <w:rFonts w:eastAsia="Calibri"/>
              </w:rPr>
            </w:pPr>
          </w:p>
        </w:tc>
      </w:tr>
    </w:tbl>
    <w:p w:rsidR="006A6BA2" w:rsidRDefault="006A6BA2" w:rsidP="0077286B">
      <w:pPr>
        <w:ind w:firstLine="708"/>
        <w:jc w:val="right"/>
      </w:pPr>
      <w:r w:rsidRPr="008C00E9">
        <w:t>Приложение №</w:t>
      </w:r>
      <w:r w:rsidR="00C24800">
        <w:t>6</w:t>
      </w:r>
      <w:r w:rsidR="0077286B" w:rsidRPr="008C00E9">
        <w:t xml:space="preserve"> </w:t>
      </w:r>
      <w:r w:rsidRPr="008C00E9">
        <w:t>к договору</w:t>
      </w:r>
    </w:p>
    <w:p w:rsidR="00D6593D" w:rsidRPr="008C00E9" w:rsidRDefault="00D6593D" w:rsidP="0077286B">
      <w:pPr>
        <w:ind w:firstLine="708"/>
        <w:jc w:val="right"/>
      </w:pPr>
    </w:p>
    <w:p w:rsidR="006A6BA2" w:rsidRDefault="006A6BA2" w:rsidP="0077286B">
      <w:pPr>
        <w:ind w:firstLine="708"/>
        <w:jc w:val="right"/>
      </w:pPr>
      <w:r w:rsidRPr="008C00E9">
        <w:t>11.</w:t>
      </w:r>
      <w:proofErr w:type="gramStart"/>
      <w:r w:rsidRPr="008C00E9">
        <w:t>724._</w:t>
      </w:r>
      <w:proofErr w:type="gramEnd"/>
      <w:r w:rsidRPr="008C00E9">
        <w:t>__________/25  от ___ ___ 2025г</w:t>
      </w:r>
      <w:r w:rsidR="00D6593D">
        <w:t>.</w:t>
      </w:r>
    </w:p>
    <w:p w:rsidR="00D6593D" w:rsidRPr="008C00E9" w:rsidRDefault="00D6593D" w:rsidP="0077286B">
      <w:pPr>
        <w:ind w:firstLine="708"/>
        <w:jc w:val="right"/>
      </w:pPr>
    </w:p>
    <w:p w:rsidR="006A6BA2" w:rsidRPr="008C00E9" w:rsidRDefault="006A6BA2" w:rsidP="00C575C1">
      <w:pPr>
        <w:ind w:firstLine="708"/>
        <w:jc w:val="both"/>
      </w:pPr>
    </w:p>
    <w:p w:rsidR="006A6BA2" w:rsidRPr="008C00E9" w:rsidRDefault="006A6BA2" w:rsidP="00C575C1">
      <w:pPr>
        <w:ind w:firstLine="708"/>
        <w:jc w:val="both"/>
      </w:pPr>
      <w:r w:rsidRPr="008C00E9">
        <w:t>Требования промышленной безопасности к выполнению работ</w:t>
      </w:r>
    </w:p>
    <w:p w:rsidR="006A6BA2" w:rsidRPr="008C00E9" w:rsidRDefault="006A6BA2" w:rsidP="00C575C1">
      <w:pPr>
        <w:ind w:firstLine="708"/>
        <w:jc w:val="both"/>
      </w:pPr>
      <w:r w:rsidRPr="008C00E9">
        <w:t>(оказанию услуг)</w:t>
      </w:r>
    </w:p>
    <w:p w:rsidR="006A6BA2" w:rsidRPr="008C00E9" w:rsidRDefault="006A6BA2" w:rsidP="00C575C1">
      <w:pPr>
        <w:ind w:firstLine="708"/>
        <w:jc w:val="both"/>
      </w:pPr>
      <w:r w:rsidRPr="008C00E9">
        <w:t>Опасный производственный объект:</w:t>
      </w:r>
    </w:p>
    <w:p w:rsidR="006A6BA2" w:rsidRPr="008C00E9" w:rsidRDefault="006A6BA2" w:rsidP="00D6593D">
      <w:pPr>
        <w:jc w:val="both"/>
      </w:pPr>
      <w:r w:rsidRPr="008C00E9">
        <w:t>__________________________________________________________________</w:t>
      </w:r>
    </w:p>
    <w:p w:rsidR="006A6BA2" w:rsidRPr="008C00E9" w:rsidRDefault="006A6BA2" w:rsidP="00C575C1">
      <w:pPr>
        <w:ind w:firstLine="708"/>
        <w:jc w:val="both"/>
      </w:pPr>
      <w:r w:rsidRPr="008C00E9">
        <w:t>(наименование, регистрационный номер)</w:t>
      </w:r>
    </w:p>
    <w:p w:rsidR="00D6593D" w:rsidRDefault="006A6BA2" w:rsidP="00D6593D">
      <w:pPr>
        <w:ind w:firstLine="708"/>
        <w:jc w:val="both"/>
      </w:pPr>
      <w:r w:rsidRPr="008C00E9">
        <w:t>Место выполнения работ (оказания услуг):</w:t>
      </w:r>
    </w:p>
    <w:p w:rsidR="006A6BA2" w:rsidRPr="008C00E9" w:rsidRDefault="006A6BA2" w:rsidP="00D6593D">
      <w:pPr>
        <w:ind w:firstLine="708"/>
        <w:jc w:val="both"/>
      </w:pPr>
      <w:r w:rsidRPr="008C00E9">
        <w:t>_____________________________________________________________</w:t>
      </w:r>
    </w:p>
    <w:p w:rsidR="006A6BA2" w:rsidRPr="008C00E9" w:rsidRDefault="006A6BA2" w:rsidP="00C575C1">
      <w:pPr>
        <w:ind w:firstLine="708"/>
        <w:jc w:val="both"/>
      </w:pPr>
      <w:r w:rsidRPr="008C00E9">
        <w:t>(наименование структурного подразделения: участок, цех, дивизион)</w:t>
      </w:r>
    </w:p>
    <w:p w:rsidR="006A6BA2" w:rsidRPr="008C00E9" w:rsidRDefault="006A6BA2" w:rsidP="00C575C1">
      <w:pPr>
        <w:ind w:firstLine="708"/>
        <w:jc w:val="both"/>
      </w:pPr>
      <w:r w:rsidRPr="008C00E9">
        <w:t>Выполняемые работы (оказываемые услуги):</w:t>
      </w:r>
    </w:p>
    <w:p w:rsidR="006A6BA2" w:rsidRPr="008C00E9" w:rsidRDefault="006A6BA2" w:rsidP="00C575C1">
      <w:pPr>
        <w:ind w:firstLine="708"/>
        <w:jc w:val="both"/>
      </w:pPr>
      <w:r w:rsidRPr="008C00E9">
        <w:t>_____________________________________________________________</w:t>
      </w:r>
    </w:p>
    <w:p w:rsidR="006A6BA2" w:rsidRDefault="006A6BA2" w:rsidP="00C575C1">
      <w:pPr>
        <w:ind w:firstLine="708"/>
        <w:jc w:val="both"/>
      </w:pPr>
      <w:r w:rsidRPr="008C00E9">
        <w:t>(наименование работ, оказываемых услуг)</w:t>
      </w:r>
    </w:p>
    <w:p w:rsidR="00D6593D" w:rsidRPr="008C00E9" w:rsidRDefault="00D6593D" w:rsidP="00C575C1">
      <w:pPr>
        <w:ind w:firstLine="708"/>
        <w:jc w:val="both"/>
      </w:pPr>
    </w:p>
    <w:p w:rsidR="006A6BA2" w:rsidRPr="008C00E9" w:rsidRDefault="006A6BA2" w:rsidP="00C575C1">
      <w:pPr>
        <w:ind w:firstLine="708"/>
        <w:jc w:val="both"/>
      </w:pPr>
      <w:r w:rsidRPr="008C00E9">
        <w:t>1. Основные положения</w:t>
      </w:r>
    </w:p>
    <w:p w:rsidR="006A6BA2" w:rsidRPr="008C00E9" w:rsidRDefault="006A6BA2" w:rsidP="00C575C1">
      <w:pPr>
        <w:ind w:firstLine="708"/>
        <w:jc w:val="both"/>
      </w:pPr>
      <w:r w:rsidRPr="008C00E9">
        <w:t xml:space="preserve">1.1 Настоящая Информация содержит общие требования промышленной безопасности для лиц, командированных в АО «Концерн «Калашников» (далее – </w:t>
      </w:r>
      <w:r w:rsidR="00A4183C" w:rsidRPr="008C00E9">
        <w:t>Заказчик</w:t>
      </w:r>
      <w:r w:rsidRPr="008C00E9">
        <w:t xml:space="preserve">)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6A6BA2" w:rsidRPr="008C00E9" w:rsidRDefault="006A6BA2" w:rsidP="00C575C1">
      <w:pPr>
        <w:ind w:firstLine="708"/>
        <w:jc w:val="both"/>
      </w:pPr>
      <w:r w:rsidRPr="008C00E9">
        <w:t xml:space="preserve">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w:t>
      </w:r>
      <w:r w:rsidR="008C00E9" w:rsidRPr="008C00E9">
        <w:t>Заказчика</w:t>
      </w:r>
      <w:r w:rsidRPr="008C00E9">
        <w:t xml:space="preserve"> и по требованию </w:t>
      </w:r>
      <w:r w:rsidR="008C00E9" w:rsidRPr="008C00E9">
        <w:t>Заказчика</w:t>
      </w:r>
      <w:r w:rsidRPr="008C00E9">
        <w:t xml:space="preserve"> подтвердить свое соответствие, а также </w:t>
      </w:r>
      <w:r w:rsidR="008B2B91" w:rsidRPr="008C00E9">
        <w:t>соисполнителя</w:t>
      </w:r>
      <w:r w:rsidRPr="008C00E9">
        <w:t>, вышеназванным законодательным и правовым актам, правилам и инструкциям.</w:t>
      </w:r>
    </w:p>
    <w:p w:rsidR="006A6BA2" w:rsidRPr="008C00E9" w:rsidRDefault="006A6BA2" w:rsidP="00C575C1">
      <w:pPr>
        <w:ind w:firstLine="708"/>
        <w:jc w:val="both"/>
      </w:pPr>
      <w:r w:rsidRPr="008C00E9">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6A6BA2" w:rsidRPr="008C00E9" w:rsidRDefault="006A6BA2" w:rsidP="00C575C1">
      <w:pPr>
        <w:ind w:firstLine="708"/>
        <w:jc w:val="both"/>
      </w:pPr>
      <w:r w:rsidRPr="008C00E9">
        <w:t>- Федерального закона от 21.07.1997 № 116-ФЗ «О промышленной безопасности опасных производственных объектов»;</w:t>
      </w:r>
    </w:p>
    <w:p w:rsidR="006A6BA2" w:rsidRPr="008C00E9" w:rsidRDefault="006A6BA2" w:rsidP="00C575C1">
      <w:pPr>
        <w:ind w:firstLine="708"/>
        <w:jc w:val="both"/>
      </w:pPr>
      <w:r w:rsidRPr="008C00E9">
        <w:t>- «Правила противопожарного режима в Российской Федерации», утвержденные постановлением Правительства РФ от 16.09.2020 № 1479;</w:t>
      </w:r>
    </w:p>
    <w:p w:rsidR="006A6BA2" w:rsidRPr="008C00E9" w:rsidRDefault="006A6BA2" w:rsidP="00C575C1">
      <w:pPr>
        <w:ind w:firstLine="708"/>
        <w:jc w:val="both"/>
      </w:pPr>
      <w:r w:rsidRPr="008C00E9">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6A6BA2" w:rsidRPr="008C00E9" w:rsidRDefault="006A6BA2" w:rsidP="00C575C1">
      <w:pPr>
        <w:ind w:firstLine="708"/>
        <w:jc w:val="both"/>
      </w:pPr>
      <w:r w:rsidRPr="008C00E9">
        <w:t>- «Основные требования безопасности для объектов производств боеприпасов и спецхимии», утвержденные приказом Ростехнадзора от 26.11.2020 № 458;</w:t>
      </w:r>
    </w:p>
    <w:p w:rsidR="006A6BA2" w:rsidRPr="008C00E9" w:rsidRDefault="006A6BA2" w:rsidP="00C575C1">
      <w:pPr>
        <w:ind w:firstLine="708"/>
        <w:jc w:val="both"/>
      </w:pPr>
      <w:r w:rsidRPr="008C00E9">
        <w:t>- «Правила безопасного ведения газоопасных, огневых и ремонтных работ», утвержденные приказом Ростехнадзора от 15.12.2020 № 528;</w:t>
      </w:r>
    </w:p>
    <w:p w:rsidR="006A6BA2" w:rsidRPr="008C00E9" w:rsidRDefault="006A6BA2" w:rsidP="00C575C1">
      <w:pPr>
        <w:ind w:firstLine="708"/>
        <w:jc w:val="both"/>
      </w:pPr>
      <w:r w:rsidRPr="008C00E9">
        <w:t>- «Требования к производству сварочных работ на опасных производственных объектах», утвержденные приказом Ростехнадзора от 11.12.2020 № 519.</w:t>
      </w:r>
    </w:p>
    <w:p w:rsidR="006A6BA2" w:rsidRPr="00492631" w:rsidRDefault="006A6BA2" w:rsidP="00C575C1">
      <w:pPr>
        <w:ind w:firstLine="708"/>
        <w:jc w:val="both"/>
      </w:pPr>
      <w:r w:rsidRPr="00492631">
        <w:t xml:space="preserve">1.4 Локальные нормативные документы </w:t>
      </w:r>
      <w:r w:rsidR="008C00E9" w:rsidRPr="00492631">
        <w:t>Заказчика</w:t>
      </w:r>
      <w:r w:rsidRPr="00492631">
        <w:t>, с которыми подрядная организация обязана ознакомиться в составе с настоящей Информацией:</w:t>
      </w:r>
    </w:p>
    <w:p w:rsidR="006A6BA2" w:rsidRPr="00492631" w:rsidRDefault="006A6BA2" w:rsidP="00C575C1">
      <w:pPr>
        <w:ind w:firstLine="708"/>
        <w:jc w:val="both"/>
      </w:pPr>
      <w:r w:rsidRPr="00492631">
        <w:t>- СТО Р1.4 «Контрольно-пропускной и внутриобъектовый режимы»;</w:t>
      </w:r>
    </w:p>
    <w:p w:rsidR="006A6BA2" w:rsidRPr="00492631" w:rsidRDefault="006A6BA2" w:rsidP="00C575C1">
      <w:pPr>
        <w:ind w:firstLine="708"/>
        <w:jc w:val="both"/>
      </w:pPr>
      <w:r w:rsidRPr="00492631">
        <w:t>- МД Р3.12 «Организация контроля над подрядными организациями в области охраны труда, экологической, промышленной и пожарной безопасности»;</w:t>
      </w:r>
    </w:p>
    <w:p w:rsidR="00492631" w:rsidRPr="00A01246" w:rsidRDefault="005737CD" w:rsidP="00C575C1">
      <w:pPr>
        <w:ind w:firstLine="708"/>
        <w:jc w:val="both"/>
      </w:pPr>
      <w:bookmarkStart w:id="8" w:name="_GoBack"/>
      <w:r w:rsidRPr="00A01246">
        <w:lastRenderedPageBreak/>
        <w:t>-</w:t>
      </w:r>
      <w:r w:rsidRPr="00A01246">
        <w:rPr>
          <w:sz w:val="16"/>
          <w:szCs w:val="16"/>
        </w:rPr>
        <w:t xml:space="preserve"> </w:t>
      </w:r>
      <w:r w:rsidRPr="00A01246">
        <w:t>ИПБ 002-2024 «Инструкция по пожарной безопасности в АО «Концерн «Калашников»</w:t>
      </w:r>
      <w:r w:rsidR="00492631" w:rsidRPr="00A01246">
        <w:t>.</w:t>
      </w:r>
    </w:p>
    <w:p w:rsidR="005737CD" w:rsidRPr="00A01246" w:rsidRDefault="00492631" w:rsidP="00C575C1">
      <w:pPr>
        <w:ind w:firstLine="708"/>
        <w:jc w:val="both"/>
      </w:pPr>
      <w:r w:rsidRPr="00A01246">
        <w:t>-</w:t>
      </w:r>
      <w:r w:rsidR="005737CD" w:rsidRPr="00A01246">
        <w:t xml:space="preserve"> РИ Р3.8 «Организация и проведение огневых работ».</w:t>
      </w:r>
    </w:p>
    <w:bookmarkEnd w:id="8"/>
    <w:p w:rsidR="006A6BA2" w:rsidRPr="008C00E9" w:rsidRDefault="006A6BA2" w:rsidP="00C575C1">
      <w:pPr>
        <w:ind w:firstLine="708"/>
        <w:jc w:val="both"/>
      </w:pPr>
      <w:r w:rsidRPr="008C00E9">
        <w:t xml:space="preserve">1.5 </w:t>
      </w:r>
      <w:r w:rsidR="00A4183C" w:rsidRPr="008C00E9">
        <w:t>Заказчик</w:t>
      </w:r>
      <w:r w:rsidRPr="008C00E9">
        <w:t xml:space="preserve">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w:t>
      </w:r>
      <w:r w:rsidR="008C00E9" w:rsidRPr="008C00E9">
        <w:t>Исполнитель</w:t>
      </w:r>
      <w:r w:rsidRPr="008C00E9">
        <w:t xml:space="preserve"> долж</w:t>
      </w:r>
      <w:r w:rsidR="008C00E9" w:rsidRPr="008C00E9">
        <w:t>ен</w:t>
      </w:r>
      <w:r w:rsidRPr="008C00E9">
        <w:t xml:space="preserve"> оказывать </w:t>
      </w:r>
      <w:r w:rsidR="008C00E9" w:rsidRPr="008C00E9">
        <w:t xml:space="preserve">Заказчику </w:t>
      </w:r>
      <w:r w:rsidRPr="008C00E9">
        <w:t>всестороннее содействие в проведении таких проверок.</w:t>
      </w:r>
    </w:p>
    <w:p w:rsidR="006A6BA2" w:rsidRPr="008C00E9" w:rsidRDefault="006A6BA2" w:rsidP="00C575C1">
      <w:pPr>
        <w:ind w:firstLine="708"/>
        <w:jc w:val="both"/>
      </w:pPr>
      <w:r w:rsidRPr="008C00E9">
        <w:t xml:space="preserve">Результаты аудитов и проверок </w:t>
      </w:r>
      <w:r w:rsidR="00A4183C" w:rsidRPr="008C00E9">
        <w:t>Заказчик</w:t>
      </w:r>
      <w:r w:rsidRPr="008C00E9">
        <w:t xml:space="preserve"> предоставляет подрядной организации, которая в свою очередь обязана устранить выявленные представителями </w:t>
      </w:r>
      <w:r w:rsidR="008C00E9" w:rsidRPr="008C00E9">
        <w:t>Заказчика</w:t>
      </w:r>
      <w:r w:rsidRPr="008C00E9">
        <w:t xml:space="preserve">, нарушения требований промышленной безопасности, условий договора, локальных документов </w:t>
      </w:r>
      <w:r w:rsidR="008C00E9" w:rsidRPr="008C00E9">
        <w:t>Заказчика</w:t>
      </w:r>
      <w:r w:rsidRPr="008C00E9">
        <w:t xml:space="preserve">, с последующим уведомлением </w:t>
      </w:r>
      <w:r w:rsidR="008C00E9" w:rsidRPr="008C00E9">
        <w:t>Заказчика</w:t>
      </w:r>
      <w:r w:rsidRPr="008C00E9">
        <w:t xml:space="preserve"> о проделанной работе согласно Акту аудита или контрольной проверки. </w:t>
      </w:r>
    </w:p>
    <w:p w:rsidR="006A6BA2" w:rsidRPr="008C00E9" w:rsidRDefault="006A6BA2" w:rsidP="00C575C1">
      <w:pPr>
        <w:ind w:firstLine="708"/>
        <w:jc w:val="both"/>
      </w:pPr>
      <w:r w:rsidRPr="008C00E9">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6A6BA2" w:rsidRPr="008C00E9" w:rsidRDefault="006A6BA2" w:rsidP="00C575C1">
      <w:pPr>
        <w:ind w:firstLine="708"/>
        <w:jc w:val="both"/>
      </w:pPr>
      <w:r w:rsidRPr="008C00E9">
        <w:t>2. Сведения об ОПО</w:t>
      </w:r>
    </w:p>
    <w:p w:rsidR="006A6BA2" w:rsidRPr="008C00E9" w:rsidRDefault="006A6BA2" w:rsidP="00C575C1">
      <w:pPr>
        <w:ind w:firstLine="708"/>
        <w:jc w:val="both"/>
      </w:pPr>
      <w:r w:rsidRPr="008C00E9">
        <w:t xml:space="preserve">2.1 ОПО расположен в производственном корпусе </w:t>
      </w:r>
      <w:r w:rsidR="008C00E9" w:rsidRPr="008C00E9">
        <w:t>Заказчика</w:t>
      </w:r>
      <w:r w:rsidRPr="008C00E9">
        <w:t>.</w:t>
      </w:r>
    </w:p>
    <w:p w:rsidR="006A6BA2" w:rsidRPr="008C00E9" w:rsidRDefault="006A6BA2" w:rsidP="00C575C1">
      <w:pPr>
        <w:ind w:firstLine="708"/>
        <w:jc w:val="both"/>
      </w:pPr>
      <w:r w:rsidRPr="008C00E9">
        <w:t>2.2 Наиболее опасными в части наличия опасных факторов являются: __________________________________________________________________</w:t>
      </w:r>
    </w:p>
    <w:p w:rsidR="006A6BA2" w:rsidRPr="008C00E9" w:rsidRDefault="006A6BA2" w:rsidP="00C575C1">
      <w:pPr>
        <w:ind w:firstLine="708"/>
        <w:jc w:val="both"/>
      </w:pPr>
      <w:r w:rsidRPr="008C00E9">
        <w:t>2.3 Сценарий наиболее вероятной аварии на ОПО: __________________________________________________________________</w:t>
      </w:r>
    </w:p>
    <w:p w:rsidR="006A6BA2" w:rsidRPr="008C00E9" w:rsidRDefault="006A6BA2" w:rsidP="00C575C1">
      <w:pPr>
        <w:ind w:firstLine="708"/>
        <w:jc w:val="both"/>
      </w:pPr>
      <w:r w:rsidRPr="008C00E9">
        <w:t>2.4 Порядок действий в случае аварии на ОПО:</w:t>
      </w:r>
    </w:p>
    <w:p w:rsidR="006A6BA2" w:rsidRPr="008C00E9" w:rsidRDefault="006A6BA2" w:rsidP="00C575C1">
      <w:pPr>
        <w:ind w:firstLine="708"/>
        <w:jc w:val="both"/>
      </w:pPr>
      <w:r w:rsidRPr="008C00E9">
        <w:t>А) __________________________________________________________________</w:t>
      </w:r>
    </w:p>
    <w:p w:rsidR="006A6BA2" w:rsidRPr="008C00E9" w:rsidRDefault="006A6BA2" w:rsidP="00C575C1">
      <w:pPr>
        <w:ind w:firstLine="708"/>
        <w:jc w:val="both"/>
      </w:pPr>
      <w:r w:rsidRPr="008C00E9">
        <w:t>Б) __________________________________________________________________</w:t>
      </w:r>
    </w:p>
    <w:p w:rsidR="006A6BA2" w:rsidRPr="008C00E9" w:rsidRDefault="006A6BA2" w:rsidP="00C575C1">
      <w:pPr>
        <w:ind w:firstLine="708"/>
        <w:jc w:val="both"/>
      </w:pPr>
      <w:r w:rsidRPr="008C00E9">
        <w:t>В) __________________________________________________________________</w:t>
      </w:r>
    </w:p>
    <w:p w:rsidR="006A6BA2" w:rsidRPr="008C00E9" w:rsidRDefault="006A6BA2" w:rsidP="00C575C1">
      <w:pPr>
        <w:ind w:firstLine="708"/>
        <w:jc w:val="both"/>
      </w:pPr>
      <w:r w:rsidRPr="008C00E9">
        <w:t>2.5 Ремонтные работы на ОПО с применением открытого огня (огневые работы) в помещениях хранения взрывчатых веществ запрещены.</w:t>
      </w:r>
    </w:p>
    <w:p w:rsidR="006A6BA2" w:rsidRPr="008C00E9" w:rsidRDefault="006A6BA2" w:rsidP="00C575C1">
      <w:pPr>
        <w:ind w:firstLine="708"/>
        <w:jc w:val="both"/>
      </w:pPr>
      <w:r w:rsidRPr="008C00E9">
        <w:t>3. Требования промышленной безопасности</w:t>
      </w:r>
    </w:p>
    <w:p w:rsidR="006A6BA2" w:rsidRPr="008C00E9" w:rsidRDefault="006A6BA2" w:rsidP="00C575C1">
      <w:pPr>
        <w:ind w:firstLine="708"/>
        <w:jc w:val="both"/>
      </w:pPr>
      <w:r w:rsidRPr="008C00E9">
        <w:t>3.1___________________________________________________________</w:t>
      </w:r>
    </w:p>
    <w:p w:rsidR="006A6BA2" w:rsidRPr="008C00E9" w:rsidRDefault="006A6BA2" w:rsidP="00C575C1">
      <w:pPr>
        <w:ind w:firstLine="708"/>
        <w:jc w:val="both"/>
      </w:pPr>
      <w:r w:rsidRPr="008C00E9">
        <w:t>3.2___________________________________________________________</w:t>
      </w:r>
    </w:p>
    <w:p w:rsidR="006A6BA2" w:rsidRPr="008C00E9" w:rsidRDefault="006A6BA2" w:rsidP="00C575C1">
      <w:pPr>
        <w:ind w:firstLine="708"/>
        <w:jc w:val="both"/>
      </w:pPr>
      <w:r w:rsidRPr="008C00E9">
        <w:t>Отметка об ознакомлении</w:t>
      </w:r>
    </w:p>
    <w:p w:rsidR="006A6BA2" w:rsidRPr="008C00E9" w:rsidRDefault="006A6BA2" w:rsidP="00C575C1">
      <w:pPr>
        <w:ind w:firstLine="708"/>
        <w:jc w:val="both"/>
      </w:pPr>
    </w:p>
    <w:p w:rsidR="006A6BA2" w:rsidRPr="008C00E9" w:rsidRDefault="006A6BA2" w:rsidP="00C575C1">
      <w:pPr>
        <w:ind w:firstLine="708"/>
        <w:jc w:val="both"/>
      </w:pPr>
      <w:r w:rsidRPr="008C00E9">
        <w:t>1.____________________________________________________________</w:t>
      </w:r>
    </w:p>
    <w:p w:rsidR="006A6BA2" w:rsidRPr="008C00E9" w:rsidRDefault="006A6BA2" w:rsidP="00C575C1">
      <w:pPr>
        <w:ind w:firstLine="708"/>
        <w:jc w:val="both"/>
      </w:pPr>
      <w:r w:rsidRPr="008C00E9">
        <w:t>(Фамилия, имя, отчество, профессия / должность, подпись, дата)</w:t>
      </w:r>
    </w:p>
    <w:p w:rsidR="006A6BA2" w:rsidRPr="008C00E9" w:rsidRDefault="006A6BA2" w:rsidP="00C575C1">
      <w:pPr>
        <w:ind w:firstLine="708"/>
        <w:jc w:val="both"/>
      </w:pPr>
      <w:r w:rsidRPr="008C00E9">
        <w:t>2.____________________________________________________________</w:t>
      </w:r>
    </w:p>
    <w:p w:rsidR="006A6BA2" w:rsidRPr="008C00E9" w:rsidRDefault="006A6BA2" w:rsidP="00C575C1">
      <w:pPr>
        <w:ind w:firstLine="708"/>
        <w:jc w:val="both"/>
      </w:pPr>
      <w:r w:rsidRPr="008C00E9">
        <w:t>(Фамилия, имя, отчество, профессия / должность, подпись, дата)</w:t>
      </w:r>
    </w:p>
    <w:p w:rsidR="006A6BA2" w:rsidRPr="008C00E9" w:rsidRDefault="006A6BA2" w:rsidP="00C575C1">
      <w:pPr>
        <w:ind w:firstLine="708"/>
        <w:jc w:val="both"/>
      </w:pPr>
    </w:p>
    <w:p w:rsidR="006A6BA2" w:rsidRPr="008C00E9" w:rsidRDefault="006A6BA2" w:rsidP="00C575C1">
      <w:pPr>
        <w:ind w:firstLine="708"/>
        <w:jc w:val="both"/>
      </w:pPr>
      <w:r w:rsidRPr="008C00E9">
        <w:t>3.____________________________________________________________</w:t>
      </w:r>
    </w:p>
    <w:p w:rsidR="006A6BA2" w:rsidRDefault="006A6BA2" w:rsidP="00C575C1">
      <w:pPr>
        <w:ind w:firstLine="708"/>
        <w:jc w:val="both"/>
      </w:pPr>
      <w:r w:rsidRPr="008C00E9">
        <w:t>(Фамилия, имя, отчество, профессия / должность, подпись, дата)</w:t>
      </w:r>
    </w:p>
    <w:p w:rsidR="00D6593D" w:rsidRPr="008C00E9" w:rsidRDefault="00D6593D" w:rsidP="00C575C1">
      <w:pPr>
        <w:ind w:firstLine="708"/>
        <w:jc w:val="both"/>
      </w:pPr>
    </w:p>
    <w:p w:rsidR="006A6BA2" w:rsidRPr="008C00E9" w:rsidRDefault="006A6BA2" w:rsidP="00C575C1">
      <w:pPr>
        <w:ind w:firstLine="708"/>
        <w:jc w:val="both"/>
      </w:pPr>
    </w:p>
    <w:p w:rsidR="00D6593D" w:rsidRDefault="00D6593D" w:rsidP="00D6593D">
      <w:pPr>
        <w:ind w:firstLine="708"/>
        <w:jc w:val="both"/>
      </w:pPr>
      <w:r w:rsidRPr="008C00E9">
        <w:t>ЗАКАЗЧИК:</w:t>
      </w:r>
      <w:r>
        <w:t xml:space="preserve"> </w:t>
      </w:r>
      <w:r w:rsidRPr="008C00E9">
        <w:tab/>
      </w:r>
      <w:r>
        <w:t xml:space="preserve">   </w:t>
      </w:r>
      <w:r w:rsidRPr="008C00E9">
        <w:tab/>
      </w:r>
      <w:r>
        <w:t xml:space="preserve">                          </w:t>
      </w:r>
      <w:r w:rsidRPr="008C00E9">
        <w:t xml:space="preserve">ИСПОЛНИТЕЛЬ: </w:t>
      </w:r>
    </w:p>
    <w:p w:rsidR="00D6593D" w:rsidRDefault="00D6593D" w:rsidP="00D6593D">
      <w:pPr>
        <w:ind w:firstLine="708"/>
        <w:jc w:val="both"/>
      </w:pPr>
    </w:p>
    <w:p w:rsidR="00D6593D" w:rsidRDefault="00D6593D" w:rsidP="00D6593D">
      <w:pPr>
        <w:ind w:firstLine="708"/>
        <w:jc w:val="both"/>
      </w:pPr>
    </w:p>
    <w:p w:rsidR="00D6593D" w:rsidRPr="008C00E9" w:rsidRDefault="00D6593D" w:rsidP="00D6593D">
      <w:pPr>
        <w:ind w:firstLine="708"/>
        <w:jc w:val="both"/>
      </w:pPr>
    </w:p>
    <w:p w:rsidR="00920142" w:rsidRDefault="00D6593D" w:rsidP="00D6593D">
      <w:pPr>
        <w:ind w:firstLine="708"/>
        <w:jc w:val="both"/>
        <w:rPr>
          <w:szCs w:val="22"/>
        </w:rPr>
      </w:pPr>
      <w:r w:rsidRPr="00C54289">
        <w:rPr>
          <w:szCs w:val="22"/>
        </w:rPr>
        <w:t xml:space="preserve">___________/Бородин И.О. </w:t>
      </w:r>
      <w:r w:rsidR="00920142">
        <w:rPr>
          <w:szCs w:val="22"/>
        </w:rPr>
        <w:t xml:space="preserve">           </w:t>
      </w:r>
      <w:r w:rsidR="00920142" w:rsidRPr="00C54289">
        <w:rPr>
          <w:szCs w:val="22"/>
        </w:rPr>
        <w:t>___________/</w:t>
      </w:r>
      <w:r w:rsidR="00920142" w:rsidRPr="00C54289">
        <w:rPr>
          <w:rFonts w:eastAsia="Calibri"/>
          <w:szCs w:val="22"/>
        </w:rPr>
        <w:t xml:space="preserve"> </w:t>
      </w:r>
      <w:r w:rsidR="00DE02BD">
        <w:rPr>
          <w:rFonts w:eastAsia="Calibri"/>
          <w:szCs w:val="22"/>
        </w:rPr>
        <w:t>______</w:t>
      </w:r>
    </w:p>
    <w:p w:rsidR="00E478EA" w:rsidRDefault="00920142" w:rsidP="008E3DF2">
      <w:pPr>
        <w:ind w:firstLine="708"/>
        <w:jc w:val="both"/>
      </w:pPr>
      <w:r>
        <w:rPr>
          <w:szCs w:val="22"/>
        </w:rPr>
        <w:t>М.П.</w:t>
      </w:r>
      <w:r w:rsidR="00DE02BD">
        <w:rPr>
          <w:szCs w:val="22"/>
        </w:rPr>
        <w:t xml:space="preserve">                                               М.П.</w:t>
      </w:r>
      <w:r w:rsidR="00D6593D" w:rsidRPr="00C54289">
        <w:rPr>
          <w:szCs w:val="22"/>
        </w:rPr>
        <w:t xml:space="preserve">  </w:t>
      </w:r>
      <w:r w:rsidR="00D6593D" w:rsidRPr="00C54289">
        <w:rPr>
          <w:szCs w:val="22"/>
        </w:rPr>
        <w:tab/>
        <w:t xml:space="preserve">    </w:t>
      </w:r>
      <w:r w:rsidR="008E3DF2">
        <w:t xml:space="preserve">   </w:t>
      </w:r>
      <w:r w:rsidR="008E3DF2" w:rsidRPr="008C00E9">
        <w:tab/>
      </w:r>
      <w:r w:rsidR="008E3DF2">
        <w:t xml:space="preserve">       </w:t>
      </w:r>
    </w:p>
    <w:p w:rsidR="00D94810" w:rsidRDefault="00D94810" w:rsidP="008E3DF2">
      <w:pPr>
        <w:ind w:firstLine="708"/>
        <w:jc w:val="both"/>
      </w:pPr>
    </w:p>
    <w:p w:rsidR="00E478EA" w:rsidRDefault="00E478EA" w:rsidP="008E3DF2">
      <w:pPr>
        <w:ind w:firstLine="708"/>
        <w:jc w:val="both"/>
      </w:pPr>
    </w:p>
    <w:p w:rsidR="00E478EA" w:rsidRPr="00920142" w:rsidRDefault="00E478EA" w:rsidP="008E3DF2">
      <w:pPr>
        <w:ind w:firstLine="708"/>
        <w:jc w:val="both"/>
        <w:rPr>
          <w:sz w:val="24"/>
        </w:rPr>
      </w:pPr>
    </w:p>
    <w:p w:rsidR="00D94810" w:rsidRDefault="00D94810" w:rsidP="00E478EA">
      <w:pPr>
        <w:tabs>
          <w:tab w:val="left" w:pos="7815"/>
        </w:tabs>
        <w:jc w:val="right"/>
        <w:rPr>
          <w:sz w:val="20"/>
          <w:szCs w:val="18"/>
        </w:rPr>
      </w:pPr>
    </w:p>
    <w:p w:rsidR="00E478EA" w:rsidRPr="00920142" w:rsidRDefault="00E478EA" w:rsidP="00E478EA">
      <w:pPr>
        <w:tabs>
          <w:tab w:val="left" w:pos="7815"/>
        </w:tabs>
        <w:jc w:val="right"/>
        <w:rPr>
          <w:sz w:val="20"/>
          <w:szCs w:val="18"/>
        </w:rPr>
      </w:pPr>
      <w:r w:rsidRPr="00920142">
        <w:rPr>
          <w:sz w:val="20"/>
          <w:szCs w:val="18"/>
        </w:rPr>
        <w:t>Приложение №</w:t>
      </w:r>
      <w:r w:rsidR="005B1A81">
        <w:rPr>
          <w:sz w:val="20"/>
          <w:szCs w:val="18"/>
        </w:rPr>
        <w:t>7</w:t>
      </w:r>
      <w:r w:rsidRPr="00920142">
        <w:rPr>
          <w:sz w:val="20"/>
          <w:szCs w:val="18"/>
        </w:rPr>
        <w:t xml:space="preserve"> к договору </w:t>
      </w:r>
    </w:p>
    <w:p w:rsidR="00E478EA" w:rsidRDefault="00E478EA" w:rsidP="00E478EA">
      <w:pPr>
        <w:tabs>
          <w:tab w:val="left" w:pos="7815"/>
        </w:tabs>
        <w:jc w:val="right"/>
        <w:rPr>
          <w:sz w:val="20"/>
          <w:szCs w:val="18"/>
        </w:rPr>
      </w:pPr>
      <w:bookmarkStart w:id="9" w:name="_Hlk110850065"/>
      <w:r w:rsidRPr="00920142">
        <w:rPr>
          <w:sz w:val="20"/>
          <w:szCs w:val="18"/>
        </w:rPr>
        <w:t>№11.</w:t>
      </w:r>
      <w:proofErr w:type="gramStart"/>
      <w:r w:rsidRPr="00920142">
        <w:rPr>
          <w:sz w:val="20"/>
          <w:szCs w:val="18"/>
        </w:rPr>
        <w:t>724._</w:t>
      </w:r>
      <w:proofErr w:type="gramEnd"/>
      <w:r w:rsidRPr="00920142">
        <w:rPr>
          <w:sz w:val="20"/>
          <w:szCs w:val="18"/>
        </w:rPr>
        <w:t>_________/25  от ______2025г.</w:t>
      </w:r>
    </w:p>
    <w:p w:rsidR="00DE02BD" w:rsidRPr="00920142" w:rsidRDefault="00DE02BD" w:rsidP="00E478EA">
      <w:pPr>
        <w:tabs>
          <w:tab w:val="left" w:pos="7815"/>
        </w:tabs>
        <w:jc w:val="right"/>
        <w:rPr>
          <w:sz w:val="20"/>
          <w:szCs w:val="18"/>
        </w:rPr>
      </w:pPr>
    </w:p>
    <w:bookmarkEnd w:id="9"/>
    <w:p w:rsidR="00E478EA" w:rsidRDefault="00E478EA" w:rsidP="00E478EA">
      <w:pPr>
        <w:jc w:val="center"/>
        <w:rPr>
          <w:rFonts w:cstheme="minorHAnsi"/>
          <w:b/>
          <w:sz w:val="18"/>
          <w:szCs w:val="18"/>
        </w:rPr>
      </w:pPr>
    </w:p>
    <w:p w:rsidR="00E478EA" w:rsidRPr="00C02BE0" w:rsidRDefault="00E478EA" w:rsidP="00E478EA">
      <w:pPr>
        <w:jc w:val="center"/>
        <w:rPr>
          <w:rFonts w:cstheme="minorHAnsi"/>
          <w:b/>
          <w:szCs w:val="22"/>
        </w:rPr>
      </w:pPr>
      <w:r w:rsidRPr="00C02BE0">
        <w:rPr>
          <w:rFonts w:cstheme="minorHAnsi"/>
          <w:b/>
          <w:szCs w:val="22"/>
        </w:rPr>
        <w:t xml:space="preserve">Техническое задание </w:t>
      </w:r>
    </w:p>
    <w:p w:rsidR="00E478EA" w:rsidRPr="00C02BE0" w:rsidRDefault="00E478EA" w:rsidP="00E478EA">
      <w:pPr>
        <w:jc w:val="center"/>
        <w:rPr>
          <w:rFonts w:cstheme="minorHAnsi"/>
          <w:b/>
          <w:szCs w:val="22"/>
        </w:rPr>
      </w:pPr>
      <w:r w:rsidRPr="00C02BE0">
        <w:rPr>
          <w:rFonts w:cstheme="minorHAnsi"/>
          <w:b/>
          <w:szCs w:val="22"/>
        </w:rPr>
        <w:t>на техническое обслуживание инженерного оборудования ЦОД</w:t>
      </w:r>
    </w:p>
    <w:p w:rsidR="00E478EA" w:rsidRPr="00C02BE0" w:rsidRDefault="00E478EA" w:rsidP="00E478EA">
      <w:pPr>
        <w:jc w:val="center"/>
        <w:rPr>
          <w:rFonts w:cstheme="minorHAnsi"/>
          <w:b/>
          <w:szCs w:val="22"/>
        </w:rPr>
      </w:pPr>
    </w:p>
    <w:p w:rsidR="00E478EA" w:rsidRPr="00C02BE0" w:rsidRDefault="00E478EA" w:rsidP="003E0A22">
      <w:pPr>
        <w:pStyle w:val="af3"/>
        <w:numPr>
          <w:ilvl w:val="0"/>
          <w:numId w:val="17"/>
        </w:numPr>
        <w:spacing w:after="160"/>
        <w:rPr>
          <w:rFonts w:cstheme="minorHAnsi"/>
          <w:b/>
          <w:szCs w:val="22"/>
        </w:rPr>
      </w:pPr>
      <w:r w:rsidRPr="00C02BE0">
        <w:rPr>
          <w:rFonts w:cstheme="minorHAnsi"/>
          <w:b/>
          <w:szCs w:val="22"/>
        </w:rPr>
        <w:t>Общие сведения.</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89"/>
        <w:gridCol w:w="5529"/>
      </w:tblGrid>
      <w:tr w:rsidR="00E478EA" w:rsidRPr="00DE02BD" w:rsidTr="00D94810">
        <w:trPr>
          <w:trHeight w:val="438"/>
        </w:trPr>
        <w:tc>
          <w:tcPr>
            <w:tcW w:w="709" w:type="dxa"/>
          </w:tcPr>
          <w:p w:rsidR="00E478EA" w:rsidRPr="00DE02BD" w:rsidRDefault="00E478EA" w:rsidP="005E6278">
            <w:pPr>
              <w:jc w:val="center"/>
              <w:rPr>
                <w:rFonts w:eastAsia="Times New Roman" w:cstheme="minorHAnsi"/>
                <w:sz w:val="20"/>
                <w:lang w:eastAsia="ru-RU"/>
              </w:rPr>
            </w:pPr>
            <w:r w:rsidRPr="00DE02BD">
              <w:rPr>
                <w:rFonts w:eastAsia="Times New Roman" w:cstheme="minorHAnsi"/>
                <w:sz w:val="20"/>
                <w:lang w:eastAsia="ru-RU"/>
              </w:rPr>
              <w:t>№ п/п</w:t>
            </w:r>
          </w:p>
        </w:tc>
        <w:tc>
          <w:tcPr>
            <w:tcW w:w="3289" w:type="dxa"/>
          </w:tcPr>
          <w:p w:rsidR="00E478EA" w:rsidRPr="00DE02BD" w:rsidRDefault="00E478EA" w:rsidP="005E6278">
            <w:pPr>
              <w:rPr>
                <w:rFonts w:eastAsia="Times New Roman" w:cstheme="minorHAnsi"/>
                <w:sz w:val="20"/>
                <w:lang w:eastAsia="ru-RU"/>
              </w:rPr>
            </w:pPr>
            <w:r w:rsidRPr="00DE02BD">
              <w:rPr>
                <w:rFonts w:eastAsia="Times New Roman" w:cstheme="minorHAnsi"/>
                <w:sz w:val="20"/>
                <w:lang w:eastAsia="ru-RU"/>
              </w:rPr>
              <w:t>Перечень основных данных и требований</w:t>
            </w:r>
          </w:p>
        </w:tc>
        <w:tc>
          <w:tcPr>
            <w:tcW w:w="5529" w:type="dxa"/>
          </w:tcPr>
          <w:p w:rsidR="00E478EA" w:rsidRPr="00DE02BD" w:rsidRDefault="00E478EA" w:rsidP="005E6278">
            <w:pPr>
              <w:jc w:val="center"/>
              <w:rPr>
                <w:rFonts w:eastAsia="Times New Roman" w:cstheme="minorHAnsi"/>
                <w:sz w:val="20"/>
                <w:lang w:eastAsia="ru-RU"/>
              </w:rPr>
            </w:pPr>
            <w:r w:rsidRPr="00DE02BD">
              <w:rPr>
                <w:rFonts w:eastAsia="Times New Roman" w:cstheme="minorHAnsi"/>
                <w:sz w:val="20"/>
                <w:lang w:eastAsia="ru-RU"/>
              </w:rPr>
              <w:t>Содержание</w:t>
            </w:r>
          </w:p>
        </w:tc>
      </w:tr>
      <w:tr w:rsidR="00E478EA" w:rsidRPr="00DE02BD" w:rsidTr="00D94810">
        <w:trPr>
          <w:trHeight w:val="410"/>
        </w:trPr>
        <w:tc>
          <w:tcPr>
            <w:tcW w:w="709" w:type="dxa"/>
          </w:tcPr>
          <w:p w:rsidR="00E478EA" w:rsidRPr="00DE02BD" w:rsidRDefault="00E478EA" w:rsidP="00C02BE0">
            <w:pPr>
              <w:numPr>
                <w:ilvl w:val="0"/>
                <w:numId w:val="14"/>
              </w:numPr>
              <w:jc w:val="right"/>
              <w:rPr>
                <w:rFonts w:eastAsia="Times New Roman" w:cstheme="minorHAnsi"/>
                <w:b/>
                <w:sz w:val="20"/>
                <w:lang w:eastAsia="ru-RU"/>
              </w:rPr>
            </w:pPr>
          </w:p>
        </w:tc>
        <w:tc>
          <w:tcPr>
            <w:tcW w:w="328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Заказчик</w:t>
            </w:r>
          </w:p>
        </w:tc>
        <w:tc>
          <w:tcPr>
            <w:tcW w:w="552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Акционерное общество «Концерн «Калашников» (АО «Концерн «Калашников»)</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Местонахождение и почтовый адрес: Россия, Удмуртская Республика, 426006, г. Ижевск, проезд имени Дерябина, 2/193</w:t>
            </w:r>
          </w:p>
        </w:tc>
      </w:tr>
      <w:tr w:rsidR="00E478EA" w:rsidRPr="00DE02BD" w:rsidTr="00D94810">
        <w:trPr>
          <w:trHeight w:val="410"/>
        </w:trPr>
        <w:tc>
          <w:tcPr>
            <w:tcW w:w="709" w:type="dxa"/>
          </w:tcPr>
          <w:p w:rsidR="00E478EA" w:rsidRPr="00DE02BD" w:rsidRDefault="00E478EA" w:rsidP="00C02BE0">
            <w:pPr>
              <w:numPr>
                <w:ilvl w:val="0"/>
                <w:numId w:val="14"/>
              </w:numPr>
              <w:jc w:val="right"/>
              <w:rPr>
                <w:rFonts w:eastAsia="Times New Roman" w:cstheme="minorHAnsi"/>
                <w:b/>
                <w:sz w:val="20"/>
                <w:lang w:eastAsia="ru-RU"/>
              </w:rPr>
            </w:pPr>
          </w:p>
        </w:tc>
        <w:tc>
          <w:tcPr>
            <w:tcW w:w="328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Цели и задачи</w:t>
            </w:r>
          </w:p>
        </w:tc>
        <w:tc>
          <w:tcPr>
            <w:tcW w:w="5529" w:type="dxa"/>
          </w:tcPr>
          <w:p w:rsidR="00E478EA" w:rsidRPr="00DE02BD" w:rsidRDefault="00E478EA" w:rsidP="00C02BE0">
            <w:pPr>
              <w:rPr>
                <w:rFonts w:eastAsia="Times New Roman" w:cstheme="minorHAnsi"/>
                <w:color w:val="FF0000"/>
                <w:sz w:val="20"/>
                <w:lang w:eastAsia="ru-RU"/>
              </w:rPr>
            </w:pPr>
            <w:r w:rsidRPr="00DE02BD">
              <w:rPr>
                <w:rFonts w:eastAsia="Times New Roman" w:cstheme="minorHAnsi"/>
                <w:sz w:val="20"/>
                <w:lang w:eastAsia="ru-RU"/>
              </w:rPr>
              <w:t>Услуги по техническому обслуживанию инженерного оборудования ЦОД направлены на обеспечение бесперебойной, безаварийной работы вычислительного и телекоммуникационного оборудования.</w:t>
            </w:r>
          </w:p>
        </w:tc>
      </w:tr>
      <w:tr w:rsidR="00E478EA" w:rsidRPr="00DE02BD" w:rsidTr="00D94810">
        <w:trPr>
          <w:trHeight w:val="410"/>
        </w:trPr>
        <w:tc>
          <w:tcPr>
            <w:tcW w:w="709" w:type="dxa"/>
          </w:tcPr>
          <w:p w:rsidR="00E478EA" w:rsidRPr="00DE02BD" w:rsidRDefault="00E478EA" w:rsidP="00C02BE0">
            <w:pPr>
              <w:numPr>
                <w:ilvl w:val="0"/>
                <w:numId w:val="14"/>
              </w:numPr>
              <w:jc w:val="right"/>
              <w:rPr>
                <w:rFonts w:eastAsia="Times New Roman" w:cstheme="minorHAnsi"/>
                <w:b/>
                <w:sz w:val="20"/>
                <w:lang w:eastAsia="ru-RU"/>
              </w:rPr>
            </w:pPr>
          </w:p>
        </w:tc>
        <w:tc>
          <w:tcPr>
            <w:tcW w:w="328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Сроки начала</w:t>
            </w:r>
          </w:p>
        </w:tc>
        <w:tc>
          <w:tcPr>
            <w:tcW w:w="552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highlight w:val="yellow"/>
                <w:lang w:eastAsia="ru-RU"/>
              </w:rPr>
              <w:t>С даты заключения договора, сроком на 12 месяцев.</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 xml:space="preserve">Сроки выполнения услуг по техническому обслуживанию </w:t>
            </w:r>
            <w:r w:rsidRPr="00DE02BD">
              <w:rPr>
                <w:rFonts w:eastAsia="Times New Roman" w:cstheme="minorHAnsi"/>
                <w:sz w:val="20"/>
                <w:highlight w:val="yellow"/>
                <w:lang w:eastAsia="ru-RU"/>
              </w:rPr>
              <w:t>– 1 раз в месяц;</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Срок устранения неисправности оборудования и систем согласно уровню аварии.</w:t>
            </w:r>
          </w:p>
        </w:tc>
      </w:tr>
      <w:tr w:rsidR="00E478EA" w:rsidRPr="00DE02BD" w:rsidTr="00D94810">
        <w:trPr>
          <w:trHeight w:val="410"/>
        </w:trPr>
        <w:tc>
          <w:tcPr>
            <w:tcW w:w="709" w:type="dxa"/>
          </w:tcPr>
          <w:p w:rsidR="00E478EA" w:rsidRPr="00DE02BD" w:rsidRDefault="00E478EA" w:rsidP="00C02BE0">
            <w:pPr>
              <w:numPr>
                <w:ilvl w:val="0"/>
                <w:numId w:val="14"/>
              </w:numPr>
              <w:jc w:val="right"/>
              <w:rPr>
                <w:rFonts w:eastAsia="Times New Roman" w:cstheme="minorHAnsi"/>
                <w:b/>
                <w:sz w:val="20"/>
                <w:lang w:eastAsia="ru-RU"/>
              </w:rPr>
            </w:pPr>
          </w:p>
        </w:tc>
        <w:tc>
          <w:tcPr>
            <w:tcW w:w="328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Порядок оформления и предъявления Заказчику результатов работ:</w:t>
            </w:r>
          </w:p>
        </w:tc>
        <w:tc>
          <w:tcPr>
            <w:tcW w:w="552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 xml:space="preserve">По завершении оказания услуг Исполнитель предоставляет Заказчику необходимую </w:t>
            </w:r>
            <w:r w:rsidRPr="00DE02BD">
              <w:rPr>
                <w:rFonts w:eastAsia="Times New Roman" w:cstheme="minorHAnsi"/>
                <w:sz w:val="20"/>
                <w:highlight w:val="yellow"/>
                <w:lang w:eastAsia="ru-RU"/>
              </w:rPr>
              <w:t>отчетную документацию</w:t>
            </w:r>
            <w:r w:rsidRPr="00DE02BD">
              <w:rPr>
                <w:rFonts w:eastAsia="Times New Roman" w:cstheme="minorHAnsi"/>
                <w:sz w:val="20"/>
                <w:lang w:eastAsia="ru-RU"/>
              </w:rPr>
              <w:t xml:space="preserve"> в соответствии </w:t>
            </w:r>
            <w:r w:rsidRPr="00DE02BD">
              <w:rPr>
                <w:rFonts w:eastAsia="Times New Roman" w:cstheme="minorHAnsi"/>
                <w:sz w:val="20"/>
                <w:highlight w:val="yellow"/>
                <w:lang w:eastAsia="ru-RU"/>
              </w:rPr>
              <w:t>с п. 7 настоящего ТЗ.</w:t>
            </w:r>
          </w:p>
        </w:tc>
      </w:tr>
      <w:tr w:rsidR="00E478EA" w:rsidRPr="00DE02BD" w:rsidTr="00D94810">
        <w:trPr>
          <w:trHeight w:val="410"/>
        </w:trPr>
        <w:tc>
          <w:tcPr>
            <w:tcW w:w="709" w:type="dxa"/>
          </w:tcPr>
          <w:p w:rsidR="00E478EA" w:rsidRPr="00DE02BD" w:rsidRDefault="00E478EA" w:rsidP="00C02BE0">
            <w:pPr>
              <w:numPr>
                <w:ilvl w:val="0"/>
                <w:numId w:val="14"/>
              </w:numPr>
              <w:jc w:val="right"/>
              <w:rPr>
                <w:rFonts w:eastAsia="Times New Roman" w:cstheme="minorHAnsi"/>
                <w:b/>
                <w:sz w:val="20"/>
                <w:lang w:eastAsia="ru-RU"/>
              </w:rPr>
            </w:pPr>
          </w:p>
        </w:tc>
        <w:tc>
          <w:tcPr>
            <w:tcW w:w="328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Условия выполнения услуг:</w:t>
            </w:r>
          </w:p>
        </w:tc>
        <w:tc>
          <w:tcPr>
            <w:tcW w:w="552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Услуги должны оказываться в строгом соответствии с действующими федеральными законами, нормативными правовыми актами Российской Федерации, а также нормативными техническими документами, определяющими данный вид деятельности.</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Исполнитель должен оказывать услуги по технического обслуживанию пользуясь своими материалами, комплектующими изделиями, оборудованием, специальной техникой, приборами, инструментами, программным обеспечением, а также подъемными механизмами и лестницами, необходимыми для оказания услуг, контроля технологических параметров.</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В стоимость услуг не входит замена крупных агрегатов оборудования.</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Оказание услуг по плановому обслуживанию должно осуществляться исключительно в рабочее время (с 09.00 до 16.30). Выполнение срочных непредвиденных услуг по ремонту оборудования в праздничные и выходные дни проводятся по предварительному согласованию с Заказчиком.</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 xml:space="preserve">Для въезда на объект для проведения услуг Исполнитель информирует заказчика по средствам телефонной связи и электронной почты минимум за 2 (два) дня до прибытия на объект. Доступ на предприятие осуществляется только в присутствии ответственного работника отдела инфраструктуры. Пропуска на доступ </w:t>
            </w:r>
            <w:r w:rsidRPr="00DE02BD">
              <w:rPr>
                <w:rFonts w:eastAsia="Times New Roman" w:cstheme="minorHAnsi"/>
                <w:sz w:val="20"/>
                <w:lang w:eastAsia="ru-RU"/>
              </w:rPr>
              <w:lastRenderedPageBreak/>
              <w:t xml:space="preserve">выдаются </w:t>
            </w:r>
            <w:proofErr w:type="gramStart"/>
            <w:r w:rsidRPr="00DE02BD">
              <w:rPr>
                <w:rFonts w:eastAsia="Times New Roman" w:cstheme="minorHAnsi"/>
                <w:sz w:val="20"/>
                <w:lang w:eastAsia="ru-RU"/>
              </w:rPr>
              <w:t>согласно внутреннего регламента</w:t>
            </w:r>
            <w:proofErr w:type="gramEnd"/>
            <w:r w:rsidRPr="00DE02BD">
              <w:rPr>
                <w:rFonts w:eastAsia="Times New Roman" w:cstheme="minorHAnsi"/>
                <w:sz w:val="20"/>
                <w:lang w:eastAsia="ru-RU"/>
              </w:rPr>
              <w:t xml:space="preserve"> с предоставлением справки о наличии отсутствии судимости на каждого работника.</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Все услуги должны выполняться только квалифицированными специалистами – не менее 3-х человек, имеющие все разрешительные документы для данного вида работ.</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Исполнитель обязуется использовать предоставленную систему сервис деск АО «Концерн «Калашников» для работы над аварийными заявками заказчика, а также вести учет плановых работ с указанием перечня выполняемых работ. Аварийные заявки, созданные в системе подачи заявок должны быть взяты в работу и устранены исполнителем в соответствии с требованиями к времени реакции на заявку и устранению неисправностей.</w:t>
            </w:r>
          </w:p>
          <w:p w:rsidR="00E478EA" w:rsidRPr="00DE02BD" w:rsidRDefault="00E478EA" w:rsidP="00C02BE0">
            <w:pPr>
              <w:rPr>
                <w:rFonts w:eastAsia="Times New Roman" w:cstheme="minorHAnsi"/>
                <w:sz w:val="20"/>
                <w:lang w:eastAsia="ru-RU"/>
              </w:rPr>
            </w:pP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 xml:space="preserve">Для оказания услуг по техническому обслуживанию Центра Обработки Данных к </w:t>
            </w:r>
            <w:r w:rsidRPr="00DE02BD">
              <w:rPr>
                <w:rFonts w:eastAsia="Times New Roman" w:cstheme="minorHAnsi"/>
                <w:sz w:val="20"/>
                <w:highlight w:val="yellow"/>
                <w:lang w:eastAsia="ru-RU"/>
              </w:rPr>
              <w:t>Исполнителю предъявляются следующие требования:</w:t>
            </w:r>
            <w:r w:rsidRPr="00DE02BD">
              <w:rPr>
                <w:rFonts w:eastAsia="Times New Roman" w:cstheme="minorHAnsi"/>
                <w:sz w:val="20"/>
                <w:lang w:eastAsia="ru-RU"/>
              </w:rPr>
              <w:t xml:space="preserve"> </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Руководители участника закупки должны иметь обучение и проверку знаний требований охраны труда.</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 xml:space="preserve">Участник закупки должен иметь в наличии не </w:t>
            </w:r>
            <w:r w:rsidRPr="00DE02BD">
              <w:rPr>
                <w:rFonts w:eastAsia="Times New Roman" w:cstheme="minorHAnsi"/>
                <w:sz w:val="20"/>
                <w:highlight w:val="yellow"/>
                <w:lang w:eastAsia="ru-RU"/>
              </w:rPr>
              <w:t>менее 2-х обученных и аттестованных специалистов по общим требованиям промышленной безопасности</w:t>
            </w:r>
            <w:r w:rsidRPr="00DE02BD">
              <w:rPr>
                <w:rFonts w:eastAsia="Times New Roman" w:cstheme="minorHAnsi"/>
                <w:sz w:val="20"/>
                <w:lang w:eastAsia="ru-RU"/>
              </w:rPr>
              <w:t>, установленных федеральными законами и иными нормативными правовыми актами Российской Федерации (предоставить копии протоколов проверки знаний в комиссии Ростехнадзора в области аттестации А.1, либо копии документов подтверждающих полномочия комиссии предприятия).</w:t>
            </w:r>
          </w:p>
          <w:p w:rsidR="00E478EA" w:rsidRPr="00DE02BD" w:rsidRDefault="00E478EA" w:rsidP="00C02BE0">
            <w:pPr>
              <w:rPr>
                <w:rFonts w:eastAsia="Times New Roman" w:cstheme="minorHAnsi"/>
                <w:sz w:val="20"/>
                <w:lang w:eastAsia="ru-RU"/>
              </w:rPr>
            </w:pP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 xml:space="preserve">Для выполнения работ </w:t>
            </w:r>
            <w:r w:rsidRPr="00DE02BD">
              <w:rPr>
                <w:rFonts w:eastAsia="Times New Roman" w:cstheme="minorHAnsi"/>
                <w:sz w:val="20"/>
                <w:highlight w:val="yellow"/>
                <w:lang w:eastAsia="ru-RU"/>
              </w:rPr>
              <w:t>по техническому обслуживанию системы электроснабжения</w:t>
            </w:r>
            <w:r w:rsidRPr="00DE02BD">
              <w:rPr>
                <w:rFonts w:eastAsia="Times New Roman" w:cstheme="minorHAnsi"/>
                <w:sz w:val="20"/>
                <w:lang w:eastAsia="ru-RU"/>
              </w:rPr>
              <w:t xml:space="preserve"> у исполнителя должно быть:</w:t>
            </w:r>
          </w:p>
          <w:p w:rsidR="00E478EA" w:rsidRPr="00DE02BD" w:rsidRDefault="00E478EA" w:rsidP="00C02BE0">
            <w:pPr>
              <w:pStyle w:val="af3"/>
              <w:numPr>
                <w:ilvl w:val="0"/>
                <w:numId w:val="15"/>
              </w:numPr>
              <w:rPr>
                <w:rFonts w:eastAsia="Times New Roman" w:cstheme="minorHAnsi"/>
                <w:sz w:val="20"/>
                <w:lang w:eastAsia="ru-RU"/>
              </w:rPr>
            </w:pPr>
            <w:r w:rsidRPr="00DE02BD">
              <w:rPr>
                <w:rFonts w:eastAsia="Times New Roman" w:cstheme="minorHAnsi"/>
                <w:sz w:val="20"/>
                <w:lang w:eastAsia="ru-RU"/>
              </w:rPr>
              <w:t>наличие собственной аттестованной электролаборатории;</w:t>
            </w:r>
          </w:p>
          <w:p w:rsidR="00E478EA" w:rsidRPr="00DE02BD" w:rsidRDefault="00E478EA" w:rsidP="00C02BE0">
            <w:pPr>
              <w:pStyle w:val="af3"/>
              <w:numPr>
                <w:ilvl w:val="0"/>
                <w:numId w:val="15"/>
              </w:numPr>
              <w:rPr>
                <w:rFonts w:eastAsia="Times New Roman" w:cstheme="minorHAnsi"/>
                <w:sz w:val="20"/>
                <w:lang w:eastAsia="ru-RU"/>
              </w:rPr>
            </w:pPr>
            <w:r w:rsidRPr="00DE02BD">
              <w:rPr>
                <w:rFonts w:eastAsia="Times New Roman" w:cstheme="minorHAnsi"/>
                <w:sz w:val="20"/>
                <w:lang w:eastAsia="ru-RU"/>
              </w:rPr>
              <w:t xml:space="preserve">наличие специализированного оборудования для проведения проверки состояния параметров, измеряемых ИБП, </w:t>
            </w:r>
            <w:proofErr w:type="spellStart"/>
            <w:r w:rsidRPr="00DE02BD">
              <w:rPr>
                <w:rFonts w:eastAsia="Times New Roman" w:cstheme="minorHAnsi"/>
                <w:sz w:val="20"/>
                <w:lang w:eastAsia="ru-RU"/>
              </w:rPr>
              <w:t>фактичесикми</w:t>
            </w:r>
            <w:proofErr w:type="spellEnd"/>
            <w:r w:rsidRPr="00DE02BD">
              <w:rPr>
                <w:rFonts w:eastAsia="Times New Roman" w:cstheme="minorHAnsi"/>
                <w:sz w:val="20"/>
                <w:lang w:eastAsia="ru-RU"/>
              </w:rPr>
              <w:t>;</w:t>
            </w:r>
          </w:p>
          <w:p w:rsidR="00E478EA" w:rsidRPr="00DE02BD" w:rsidRDefault="00E478EA" w:rsidP="00C02BE0">
            <w:pPr>
              <w:pStyle w:val="af3"/>
              <w:numPr>
                <w:ilvl w:val="0"/>
                <w:numId w:val="15"/>
              </w:numPr>
              <w:rPr>
                <w:rFonts w:eastAsia="Times New Roman" w:cstheme="minorHAnsi"/>
                <w:sz w:val="20"/>
                <w:lang w:eastAsia="ru-RU"/>
              </w:rPr>
            </w:pPr>
            <w:r w:rsidRPr="00DE02BD">
              <w:rPr>
                <w:rFonts w:eastAsia="Times New Roman" w:cstheme="minorHAnsi"/>
                <w:sz w:val="20"/>
                <w:lang w:eastAsia="ru-RU"/>
              </w:rPr>
              <w:t xml:space="preserve">наличие в штате предприятия </w:t>
            </w:r>
            <w:r w:rsidRPr="00DE02BD">
              <w:rPr>
                <w:rFonts w:eastAsia="Times New Roman" w:cstheme="minorHAnsi"/>
                <w:sz w:val="20"/>
                <w:highlight w:val="yellow"/>
                <w:lang w:eastAsia="ru-RU"/>
              </w:rPr>
              <w:t>специалиста – инженера (техника)-механика в области ТО и ремонта автотранспорта,</w:t>
            </w:r>
            <w:r w:rsidRPr="00DE02BD">
              <w:rPr>
                <w:rFonts w:eastAsia="Times New Roman" w:cstheme="minorHAnsi"/>
                <w:sz w:val="20"/>
                <w:lang w:eastAsia="ru-RU"/>
              </w:rPr>
              <w:t xml:space="preserve"> для обслуживания ЭДГА, либо предоставить подтверждение наличия договора с компанией, имеющей в штате данного специалиста;</w:t>
            </w:r>
          </w:p>
          <w:p w:rsidR="00E478EA" w:rsidRPr="00DE02BD" w:rsidRDefault="00E478EA" w:rsidP="00C02BE0">
            <w:pPr>
              <w:pStyle w:val="af3"/>
              <w:numPr>
                <w:ilvl w:val="0"/>
                <w:numId w:val="15"/>
              </w:numPr>
              <w:rPr>
                <w:rFonts w:eastAsia="Times New Roman" w:cstheme="minorHAnsi"/>
                <w:sz w:val="20"/>
                <w:lang w:eastAsia="ru-RU"/>
              </w:rPr>
            </w:pPr>
            <w:r w:rsidRPr="00DE02BD">
              <w:rPr>
                <w:rFonts w:eastAsia="Times New Roman" w:cstheme="minorHAnsi"/>
                <w:sz w:val="20"/>
                <w:lang w:eastAsia="ru-RU"/>
              </w:rPr>
              <w:t xml:space="preserve">наличие в штате предприятия специалиста – </w:t>
            </w:r>
            <w:r w:rsidRPr="00DE02BD">
              <w:rPr>
                <w:rFonts w:eastAsia="Times New Roman" w:cstheme="minorHAnsi"/>
                <w:sz w:val="20"/>
                <w:highlight w:val="yellow"/>
                <w:lang w:eastAsia="ru-RU"/>
              </w:rPr>
              <w:t>инженера (техника)-электрика;</w:t>
            </w:r>
          </w:p>
          <w:p w:rsidR="00E478EA" w:rsidRPr="00DE02BD" w:rsidRDefault="00E478EA" w:rsidP="00C02BE0">
            <w:pPr>
              <w:pStyle w:val="af3"/>
              <w:numPr>
                <w:ilvl w:val="0"/>
                <w:numId w:val="15"/>
              </w:numPr>
              <w:rPr>
                <w:rFonts w:eastAsia="Times New Roman" w:cstheme="minorHAnsi"/>
                <w:sz w:val="20"/>
                <w:lang w:eastAsia="ru-RU"/>
              </w:rPr>
            </w:pPr>
            <w:r w:rsidRPr="00DE02BD">
              <w:rPr>
                <w:rFonts w:eastAsia="Times New Roman" w:cstheme="minorHAnsi"/>
                <w:sz w:val="20"/>
                <w:lang w:eastAsia="ru-RU"/>
              </w:rPr>
              <w:t>наличие у исполнителей группы допуска по электробезопасности не ниже III согласно ПТЭЭП;</w:t>
            </w:r>
          </w:p>
          <w:p w:rsidR="00E478EA" w:rsidRPr="00DE02BD" w:rsidRDefault="00E478EA" w:rsidP="00C02BE0">
            <w:pPr>
              <w:pStyle w:val="af3"/>
              <w:numPr>
                <w:ilvl w:val="0"/>
                <w:numId w:val="15"/>
              </w:numPr>
              <w:rPr>
                <w:rFonts w:eastAsia="Times New Roman" w:cstheme="minorHAnsi"/>
                <w:sz w:val="20"/>
                <w:lang w:eastAsia="ru-RU"/>
              </w:rPr>
            </w:pPr>
            <w:r w:rsidRPr="00DE02BD">
              <w:rPr>
                <w:rFonts w:eastAsia="Times New Roman" w:cstheme="minorHAnsi"/>
                <w:sz w:val="20"/>
                <w:lang w:eastAsia="ru-RU"/>
              </w:rPr>
              <w:t>наличие допуска на работу в качестве исполнителя работ на высоте.</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 xml:space="preserve">Для выполнения работ по обслуживанию системы СКУД у исполнителя должен быть сертификат о прохождении обучения по работе с </w:t>
            </w:r>
            <w:r w:rsidRPr="00DE02BD">
              <w:rPr>
                <w:rFonts w:eastAsia="Times New Roman" w:cstheme="minorHAnsi"/>
                <w:sz w:val="20"/>
                <w:lang w:eastAsia="ru-RU"/>
              </w:rPr>
              <w:lastRenderedPageBreak/>
              <w:t>программными продуктами и оборудованием НВП «Болид» (АРМ «Орион Про»)</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Для выполнения работ по обслуживанию структурированной кабельной системы у исполнителя работ должно быть:</w:t>
            </w:r>
          </w:p>
          <w:p w:rsidR="00E478EA" w:rsidRPr="00DE02BD" w:rsidRDefault="00E478EA" w:rsidP="00C02BE0">
            <w:pPr>
              <w:pStyle w:val="af3"/>
              <w:numPr>
                <w:ilvl w:val="0"/>
                <w:numId w:val="16"/>
              </w:numPr>
              <w:rPr>
                <w:rFonts w:eastAsia="Times New Roman" w:cstheme="minorHAnsi"/>
                <w:sz w:val="20"/>
                <w:lang w:eastAsia="ru-RU"/>
              </w:rPr>
            </w:pPr>
            <w:r w:rsidRPr="00DE02BD">
              <w:rPr>
                <w:rFonts w:eastAsia="Times New Roman" w:cstheme="minorHAnsi"/>
                <w:sz w:val="20"/>
                <w:lang w:eastAsia="ru-RU"/>
              </w:rPr>
              <w:t xml:space="preserve">наличие в штате предприятия специалистов – </w:t>
            </w:r>
            <w:r w:rsidRPr="00DE02BD">
              <w:rPr>
                <w:rFonts w:eastAsia="Times New Roman" w:cstheme="minorHAnsi"/>
                <w:sz w:val="20"/>
                <w:highlight w:val="yellow"/>
                <w:lang w:eastAsia="ru-RU"/>
              </w:rPr>
              <w:t>инженеров в области информатики и вычислительной техники,</w:t>
            </w:r>
            <w:r w:rsidRPr="00DE02BD">
              <w:rPr>
                <w:rFonts w:eastAsia="Times New Roman" w:cstheme="minorHAnsi"/>
                <w:sz w:val="20"/>
                <w:lang w:eastAsia="ru-RU"/>
              </w:rPr>
              <w:t xml:space="preserve"> </w:t>
            </w:r>
            <w:r w:rsidRPr="00DE02BD">
              <w:rPr>
                <w:rFonts w:eastAsia="Times New Roman" w:cstheme="minorHAnsi"/>
                <w:sz w:val="20"/>
                <w:highlight w:val="yellow"/>
                <w:lang w:eastAsia="ru-RU"/>
              </w:rPr>
              <w:t>радиоэлектронных средств, радиоаппаратуры</w:t>
            </w:r>
            <w:r w:rsidRPr="00DE02BD">
              <w:rPr>
                <w:rFonts w:eastAsia="Times New Roman" w:cstheme="minorHAnsi"/>
                <w:sz w:val="20"/>
                <w:lang w:eastAsia="ru-RU"/>
              </w:rPr>
              <w:t>;</w:t>
            </w:r>
          </w:p>
          <w:p w:rsidR="00E478EA" w:rsidRPr="00DE02BD" w:rsidRDefault="00E478EA" w:rsidP="00C02BE0">
            <w:pPr>
              <w:pStyle w:val="af3"/>
              <w:numPr>
                <w:ilvl w:val="0"/>
                <w:numId w:val="16"/>
              </w:numPr>
              <w:rPr>
                <w:rFonts w:eastAsia="Times New Roman" w:cstheme="minorHAnsi"/>
                <w:sz w:val="20"/>
                <w:lang w:eastAsia="ru-RU"/>
              </w:rPr>
            </w:pPr>
            <w:r w:rsidRPr="00DE02BD">
              <w:rPr>
                <w:rFonts w:eastAsia="Times New Roman" w:cstheme="minorHAnsi"/>
                <w:sz w:val="20"/>
                <w:lang w:eastAsia="ru-RU"/>
              </w:rPr>
              <w:t>наличие специального оборудования для диагностики и восстановления поврежденных портов СКС выполненной с применением ВОК (сварочный аппарат, рефлектометр);</w:t>
            </w:r>
          </w:p>
          <w:p w:rsidR="00E478EA" w:rsidRPr="00DE02BD" w:rsidRDefault="00E478EA" w:rsidP="00C02BE0">
            <w:pPr>
              <w:rPr>
                <w:rFonts w:eastAsia="Times New Roman" w:cstheme="minorHAnsi"/>
                <w:sz w:val="20"/>
                <w:lang w:eastAsia="ru-RU"/>
              </w:rPr>
            </w:pPr>
          </w:p>
          <w:p w:rsidR="00E478EA" w:rsidRPr="00DE02BD" w:rsidRDefault="00E478EA" w:rsidP="00C02BE0">
            <w:pPr>
              <w:jc w:val="both"/>
              <w:rPr>
                <w:rFonts w:eastAsia="Times New Roman" w:cstheme="minorHAnsi"/>
                <w:sz w:val="20"/>
                <w:lang w:eastAsia="ru-RU"/>
              </w:rPr>
            </w:pPr>
            <w:r w:rsidRPr="00DE02BD">
              <w:rPr>
                <w:rFonts w:eastAsia="Times New Roman" w:cstheme="minorHAnsi"/>
                <w:sz w:val="20"/>
                <w:lang w:eastAsia="ru-RU"/>
              </w:rPr>
              <w:t>Для выполнения работ по обслуживанию систем кондиционирования и вентиляции у исполнителя работ должно быть:</w:t>
            </w:r>
          </w:p>
          <w:p w:rsidR="00E478EA" w:rsidRPr="00DE02BD" w:rsidRDefault="00E478EA" w:rsidP="00C02BE0">
            <w:pPr>
              <w:pStyle w:val="af3"/>
              <w:numPr>
                <w:ilvl w:val="0"/>
                <w:numId w:val="16"/>
              </w:numPr>
              <w:rPr>
                <w:rFonts w:eastAsia="Times New Roman" w:cstheme="minorHAnsi"/>
                <w:sz w:val="20"/>
                <w:lang w:eastAsia="ru-RU"/>
              </w:rPr>
            </w:pPr>
            <w:r w:rsidRPr="00DE02BD">
              <w:rPr>
                <w:rFonts w:eastAsia="Times New Roman" w:cstheme="minorHAnsi"/>
                <w:sz w:val="20"/>
                <w:lang w:eastAsia="ru-RU"/>
              </w:rPr>
              <w:t xml:space="preserve">наличие в штате предприятия </w:t>
            </w:r>
            <w:r w:rsidRPr="00DE02BD">
              <w:rPr>
                <w:rFonts w:eastAsia="Times New Roman" w:cstheme="minorHAnsi"/>
                <w:sz w:val="20"/>
                <w:highlight w:val="yellow"/>
                <w:lang w:eastAsia="ru-RU"/>
              </w:rPr>
              <w:t>специалиста – инженера (техника) по холодильным и (или)</w:t>
            </w:r>
            <w:r w:rsidRPr="00DE02BD">
              <w:rPr>
                <w:rFonts w:eastAsia="Times New Roman" w:cstheme="minorHAnsi"/>
                <w:sz w:val="20"/>
                <w:lang w:eastAsia="ru-RU"/>
              </w:rPr>
              <w:t>рефрижераторным установкам</w:t>
            </w:r>
          </w:p>
          <w:p w:rsidR="00E478EA" w:rsidRPr="00DE02BD" w:rsidRDefault="00E478EA" w:rsidP="00C02BE0">
            <w:pPr>
              <w:rPr>
                <w:rFonts w:eastAsia="Times New Roman" w:cstheme="minorHAnsi"/>
                <w:sz w:val="20"/>
                <w:lang w:eastAsia="ru-RU"/>
              </w:rPr>
            </w:pPr>
          </w:p>
          <w:p w:rsidR="00E478EA" w:rsidRPr="00DE02BD" w:rsidRDefault="00E478EA" w:rsidP="00C02BE0">
            <w:pPr>
              <w:jc w:val="both"/>
              <w:rPr>
                <w:rFonts w:eastAsia="Times New Roman" w:cstheme="minorHAnsi"/>
                <w:sz w:val="20"/>
                <w:lang w:eastAsia="ru-RU"/>
              </w:rPr>
            </w:pPr>
            <w:r w:rsidRPr="00DE02BD">
              <w:rPr>
                <w:rFonts w:eastAsia="Times New Roman" w:cstheme="minorHAnsi"/>
                <w:sz w:val="20"/>
                <w:lang w:eastAsia="ru-RU"/>
              </w:rPr>
              <w:t xml:space="preserve">Выполнение работ, требующих отключение критичных узлов систем электроснабжения и гарантированного электроснабжения возможно только после предварительного согласования </w:t>
            </w:r>
            <w:r w:rsidRPr="00DE02BD">
              <w:rPr>
                <w:rFonts w:eastAsia="Times New Roman" w:cstheme="minorHAnsi"/>
                <w:sz w:val="20"/>
                <w:highlight w:val="yellow"/>
                <w:lang w:eastAsia="ru-RU"/>
              </w:rPr>
              <w:t>не позднее за 5 рабочих дней до начала работ</w:t>
            </w:r>
            <w:r w:rsidRPr="00DE02BD">
              <w:rPr>
                <w:rFonts w:eastAsia="Times New Roman" w:cstheme="minorHAnsi"/>
                <w:sz w:val="20"/>
                <w:lang w:eastAsia="ru-RU"/>
              </w:rPr>
              <w:t xml:space="preserve">. </w:t>
            </w:r>
          </w:p>
          <w:p w:rsidR="00E478EA" w:rsidRPr="00DE02BD" w:rsidRDefault="00E478EA" w:rsidP="00C02BE0">
            <w:pPr>
              <w:jc w:val="both"/>
              <w:rPr>
                <w:rFonts w:eastAsia="Times New Roman" w:cstheme="minorHAnsi"/>
                <w:sz w:val="20"/>
                <w:lang w:eastAsia="ru-RU"/>
              </w:rPr>
            </w:pPr>
            <w:r w:rsidRPr="00DE02BD">
              <w:rPr>
                <w:rFonts w:eastAsia="Times New Roman" w:cstheme="minorHAnsi"/>
                <w:sz w:val="20"/>
                <w:highlight w:val="yellow"/>
                <w:lang w:eastAsia="ru-RU"/>
              </w:rPr>
              <w:t>Гарантийный срок</w:t>
            </w:r>
            <w:r w:rsidRPr="00DE02BD">
              <w:rPr>
                <w:rFonts w:eastAsia="Times New Roman" w:cstheme="minorHAnsi"/>
                <w:sz w:val="20"/>
                <w:lang w:eastAsia="ru-RU"/>
              </w:rPr>
              <w:t xml:space="preserve"> на выполненные услуги, а также используемые запасные части, узлы и агрегаты должен составлять </w:t>
            </w:r>
            <w:r w:rsidRPr="00DE02BD">
              <w:rPr>
                <w:rFonts w:eastAsia="Times New Roman" w:cstheme="minorHAnsi"/>
                <w:sz w:val="20"/>
                <w:highlight w:val="yellow"/>
                <w:lang w:eastAsia="ru-RU"/>
              </w:rPr>
              <w:t>не менее 12 (двенадцати) месяцев со дня подписания акта</w:t>
            </w:r>
            <w:r w:rsidRPr="00DE02BD">
              <w:rPr>
                <w:rFonts w:eastAsia="Times New Roman" w:cstheme="minorHAnsi"/>
                <w:sz w:val="20"/>
                <w:lang w:eastAsia="ru-RU"/>
              </w:rPr>
              <w:t xml:space="preserve"> сдачи-приемки оказанных услуг.</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При исполнении договора Заказчик не предоставляет Исполнителю бытовые, складские и иные помещения, не обеспечивает сохранность материалов и оборудования.</w:t>
            </w:r>
          </w:p>
        </w:tc>
      </w:tr>
      <w:tr w:rsidR="00E478EA" w:rsidRPr="00DE02BD" w:rsidTr="00D94810">
        <w:trPr>
          <w:trHeight w:val="410"/>
        </w:trPr>
        <w:tc>
          <w:tcPr>
            <w:tcW w:w="709" w:type="dxa"/>
          </w:tcPr>
          <w:p w:rsidR="00E478EA" w:rsidRPr="00DE02BD" w:rsidRDefault="00E478EA" w:rsidP="00C02BE0">
            <w:pPr>
              <w:numPr>
                <w:ilvl w:val="0"/>
                <w:numId w:val="14"/>
              </w:numPr>
              <w:jc w:val="right"/>
              <w:rPr>
                <w:rFonts w:eastAsia="Times New Roman" w:cstheme="minorHAnsi"/>
                <w:b/>
                <w:sz w:val="20"/>
                <w:lang w:eastAsia="ru-RU"/>
              </w:rPr>
            </w:pPr>
          </w:p>
        </w:tc>
        <w:tc>
          <w:tcPr>
            <w:tcW w:w="328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Порядок контроля и приемки услуг:</w:t>
            </w:r>
          </w:p>
        </w:tc>
        <w:tc>
          <w:tcPr>
            <w:tcW w:w="552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Заказчик обязан принять оказанные Исполнителем услуги путем подписания Актов сдачи-приемки оказанных услуг в течение 5-ти дней со дня их получения, или представить мотивированный отказ в случае не подписания Актов сдачи-приемки оказанных услуг в эти же сроки.</w:t>
            </w:r>
          </w:p>
        </w:tc>
      </w:tr>
      <w:tr w:rsidR="00E478EA" w:rsidRPr="00DE02BD" w:rsidTr="00D94810">
        <w:trPr>
          <w:trHeight w:val="410"/>
        </w:trPr>
        <w:tc>
          <w:tcPr>
            <w:tcW w:w="709" w:type="dxa"/>
          </w:tcPr>
          <w:p w:rsidR="00E478EA" w:rsidRPr="00DE02BD" w:rsidRDefault="00E478EA" w:rsidP="00C02BE0">
            <w:pPr>
              <w:numPr>
                <w:ilvl w:val="0"/>
                <w:numId w:val="14"/>
              </w:numPr>
              <w:jc w:val="right"/>
              <w:rPr>
                <w:rFonts w:eastAsia="Times New Roman" w:cstheme="minorHAnsi"/>
                <w:b/>
                <w:sz w:val="20"/>
                <w:lang w:eastAsia="ru-RU"/>
              </w:rPr>
            </w:pPr>
          </w:p>
        </w:tc>
        <w:tc>
          <w:tcPr>
            <w:tcW w:w="328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Требования к документированию:</w:t>
            </w:r>
          </w:p>
        </w:tc>
        <w:tc>
          <w:tcPr>
            <w:tcW w:w="5529" w:type="dxa"/>
          </w:tcPr>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 xml:space="preserve">Представлять </w:t>
            </w:r>
            <w:r w:rsidRPr="00DE02BD">
              <w:rPr>
                <w:rFonts w:eastAsia="Times New Roman" w:cstheme="minorHAnsi"/>
                <w:sz w:val="20"/>
                <w:highlight w:val="yellow"/>
                <w:lang w:eastAsia="ru-RU"/>
              </w:rPr>
              <w:t>Заказчику ежемесячно</w:t>
            </w:r>
            <w:r w:rsidRPr="00DE02BD">
              <w:rPr>
                <w:rFonts w:eastAsia="Times New Roman" w:cstheme="minorHAnsi"/>
                <w:sz w:val="20"/>
                <w:lang w:eastAsia="ru-RU"/>
              </w:rPr>
              <w:t xml:space="preserve">, в срок до </w:t>
            </w:r>
            <w:r w:rsidRPr="00DE02BD">
              <w:rPr>
                <w:rFonts w:eastAsia="Times New Roman" w:cstheme="minorHAnsi"/>
                <w:sz w:val="20"/>
                <w:highlight w:val="yellow"/>
                <w:lang w:eastAsia="ru-RU"/>
              </w:rPr>
              <w:t>3 числа следующего за отчетным месяцем,</w:t>
            </w:r>
            <w:r w:rsidRPr="00DE02BD">
              <w:rPr>
                <w:rFonts w:eastAsia="Times New Roman" w:cstheme="minorHAnsi"/>
                <w:sz w:val="20"/>
                <w:lang w:eastAsia="ru-RU"/>
              </w:rPr>
              <w:t xml:space="preserve"> следующие документы:</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1.</w:t>
            </w:r>
            <w:r w:rsidRPr="00DE02BD">
              <w:rPr>
                <w:rFonts w:eastAsia="Times New Roman" w:cstheme="minorHAnsi"/>
                <w:sz w:val="20"/>
                <w:lang w:eastAsia="ru-RU"/>
              </w:rPr>
              <w:tab/>
              <w:t>акт сдачи-приемки оказанных услуг</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2.</w:t>
            </w:r>
            <w:r w:rsidRPr="00DE02BD">
              <w:rPr>
                <w:rFonts w:eastAsia="Times New Roman" w:cstheme="minorHAnsi"/>
                <w:sz w:val="20"/>
                <w:lang w:eastAsia="ru-RU"/>
              </w:rPr>
              <w:tab/>
              <w:t>спецификации оказанных услуг израсходованных материалов и запасных частей, затраченных на обслуживание ЦОД (далее – Спецификации);</w:t>
            </w:r>
          </w:p>
          <w:p w:rsidR="00E478EA" w:rsidRPr="00DE02BD" w:rsidRDefault="00E478EA" w:rsidP="00C02BE0">
            <w:pPr>
              <w:rPr>
                <w:rFonts w:eastAsia="Times New Roman" w:cstheme="minorHAnsi"/>
                <w:sz w:val="20"/>
                <w:lang w:eastAsia="ru-RU"/>
              </w:rPr>
            </w:pPr>
            <w:r w:rsidRPr="00DE02BD">
              <w:rPr>
                <w:rFonts w:eastAsia="Times New Roman" w:cstheme="minorHAnsi"/>
                <w:sz w:val="20"/>
                <w:lang w:eastAsia="ru-RU"/>
              </w:rPr>
              <w:t>3.</w:t>
            </w:r>
            <w:r w:rsidRPr="00DE02BD">
              <w:rPr>
                <w:rFonts w:eastAsia="Times New Roman" w:cstheme="minorHAnsi"/>
                <w:sz w:val="20"/>
                <w:lang w:eastAsia="ru-RU"/>
              </w:rPr>
              <w:tab/>
              <w:t>счёт и счет-фактуру.</w:t>
            </w:r>
          </w:p>
        </w:tc>
      </w:tr>
    </w:tbl>
    <w:p w:rsidR="00E478EA" w:rsidRPr="00DE02BD" w:rsidRDefault="00E478EA" w:rsidP="00C02BE0">
      <w:pPr>
        <w:jc w:val="center"/>
        <w:rPr>
          <w:rFonts w:cstheme="minorHAnsi"/>
          <w:b/>
          <w:sz w:val="20"/>
        </w:rPr>
      </w:pPr>
    </w:p>
    <w:p w:rsidR="00E478EA" w:rsidRPr="00DE02BD" w:rsidRDefault="00E478EA" w:rsidP="00C02BE0">
      <w:pPr>
        <w:pStyle w:val="af3"/>
        <w:numPr>
          <w:ilvl w:val="0"/>
          <w:numId w:val="17"/>
        </w:numPr>
        <w:spacing w:after="160"/>
        <w:rPr>
          <w:rFonts w:cstheme="minorHAnsi"/>
          <w:b/>
          <w:sz w:val="20"/>
        </w:rPr>
      </w:pPr>
      <w:r w:rsidRPr="00DE02BD">
        <w:rPr>
          <w:rFonts w:cstheme="minorHAnsi"/>
          <w:b/>
          <w:sz w:val="20"/>
        </w:rPr>
        <w:t>Перечень оборудования и систем для обслуживания</w:t>
      </w:r>
    </w:p>
    <w:tbl>
      <w:tblPr>
        <w:tblStyle w:val="af4"/>
        <w:tblW w:w="9634" w:type="dxa"/>
        <w:tblLook w:val="04A0" w:firstRow="1" w:lastRow="0" w:firstColumn="1" w:lastColumn="0" w:noHBand="0" w:noVBand="1"/>
      </w:tblPr>
      <w:tblGrid>
        <w:gridCol w:w="2860"/>
        <w:gridCol w:w="3718"/>
        <w:gridCol w:w="3056"/>
      </w:tblGrid>
      <w:tr w:rsidR="00E478EA" w:rsidRPr="00DE02BD" w:rsidTr="009E5B3D">
        <w:tc>
          <w:tcPr>
            <w:tcW w:w="2860" w:type="dxa"/>
            <w:shd w:val="clear" w:color="auto" w:fill="BFBFBF" w:themeFill="background1" w:themeFillShade="BF"/>
          </w:tcPr>
          <w:p w:rsidR="00E478EA" w:rsidRPr="00DE02BD" w:rsidRDefault="00E478EA" w:rsidP="00C02BE0">
            <w:pPr>
              <w:jc w:val="center"/>
              <w:rPr>
                <w:rFonts w:cstheme="minorHAnsi"/>
                <w:b/>
                <w:sz w:val="20"/>
              </w:rPr>
            </w:pPr>
            <w:r w:rsidRPr="00DE02BD">
              <w:rPr>
                <w:rFonts w:cstheme="minorHAnsi"/>
                <w:b/>
                <w:sz w:val="20"/>
              </w:rPr>
              <w:t>Система</w:t>
            </w:r>
          </w:p>
        </w:tc>
        <w:tc>
          <w:tcPr>
            <w:tcW w:w="3718" w:type="dxa"/>
            <w:shd w:val="clear" w:color="auto" w:fill="BFBFBF" w:themeFill="background1" w:themeFillShade="BF"/>
          </w:tcPr>
          <w:p w:rsidR="00E478EA" w:rsidRPr="00DE02BD" w:rsidRDefault="00E478EA" w:rsidP="00C02BE0">
            <w:pPr>
              <w:rPr>
                <w:rFonts w:cstheme="minorHAnsi"/>
                <w:b/>
                <w:sz w:val="20"/>
              </w:rPr>
            </w:pPr>
            <w:r w:rsidRPr="00DE02BD">
              <w:rPr>
                <w:rFonts w:cstheme="minorHAnsi"/>
                <w:b/>
                <w:sz w:val="20"/>
              </w:rPr>
              <w:t>Модель оборудования</w:t>
            </w:r>
          </w:p>
        </w:tc>
        <w:tc>
          <w:tcPr>
            <w:tcW w:w="3056" w:type="dxa"/>
            <w:shd w:val="clear" w:color="auto" w:fill="BFBFBF" w:themeFill="background1" w:themeFillShade="BF"/>
          </w:tcPr>
          <w:p w:rsidR="00E478EA" w:rsidRPr="00DE02BD" w:rsidRDefault="00E478EA" w:rsidP="00C02BE0">
            <w:pPr>
              <w:rPr>
                <w:rFonts w:cstheme="minorHAnsi"/>
                <w:b/>
                <w:sz w:val="20"/>
              </w:rPr>
            </w:pPr>
            <w:r w:rsidRPr="00DE02BD">
              <w:rPr>
                <w:rFonts w:cstheme="minorHAnsi"/>
                <w:b/>
                <w:sz w:val="20"/>
              </w:rPr>
              <w:t>Серийный номер</w:t>
            </w:r>
          </w:p>
        </w:tc>
      </w:tr>
      <w:tr w:rsidR="00E478EA" w:rsidRPr="00DE02BD" w:rsidTr="009E5B3D">
        <w:tc>
          <w:tcPr>
            <w:tcW w:w="2860" w:type="dxa"/>
            <w:vMerge w:val="restart"/>
          </w:tcPr>
          <w:p w:rsidR="00E478EA" w:rsidRPr="00DE02BD" w:rsidRDefault="00E478EA" w:rsidP="00C02BE0">
            <w:pPr>
              <w:jc w:val="center"/>
              <w:rPr>
                <w:rFonts w:cstheme="minorHAnsi"/>
                <w:b/>
                <w:sz w:val="20"/>
              </w:rPr>
            </w:pPr>
            <w:proofErr w:type="spellStart"/>
            <w:r w:rsidRPr="00DE02BD">
              <w:rPr>
                <w:rFonts w:cstheme="minorHAnsi"/>
                <w:b/>
                <w:sz w:val="20"/>
                <w:lang w:val="en-US"/>
              </w:rPr>
              <w:t>Кондиционирования</w:t>
            </w:r>
            <w:proofErr w:type="spellEnd"/>
            <w:r w:rsidRPr="00DE02BD">
              <w:rPr>
                <w:rFonts w:cstheme="minorHAnsi"/>
                <w:b/>
                <w:sz w:val="20"/>
                <w:lang w:val="en-US"/>
              </w:rPr>
              <w:t xml:space="preserve"> и </w:t>
            </w:r>
            <w:proofErr w:type="spellStart"/>
            <w:r w:rsidRPr="00DE02BD">
              <w:rPr>
                <w:rFonts w:cstheme="minorHAnsi"/>
                <w:b/>
                <w:sz w:val="20"/>
                <w:lang w:val="en-US"/>
              </w:rPr>
              <w:t>вентиляции</w:t>
            </w:r>
            <w:proofErr w:type="spellEnd"/>
          </w:p>
        </w:tc>
        <w:tc>
          <w:tcPr>
            <w:tcW w:w="3718" w:type="dxa"/>
          </w:tcPr>
          <w:p w:rsidR="00E478EA" w:rsidRPr="00DE02BD" w:rsidRDefault="00E478EA" w:rsidP="002F1E95">
            <w:pPr>
              <w:rPr>
                <w:rFonts w:cstheme="minorHAnsi"/>
                <w:b/>
                <w:sz w:val="20"/>
              </w:rPr>
            </w:pPr>
            <w:r w:rsidRPr="00DE02BD">
              <w:rPr>
                <w:rFonts w:cstheme="minorHAnsi"/>
                <w:b/>
                <w:sz w:val="20"/>
              </w:rPr>
              <w:t xml:space="preserve">Прецизионные кондиционеры </w:t>
            </w:r>
            <w:proofErr w:type="spellStart"/>
            <w:r w:rsidRPr="00DE02BD">
              <w:rPr>
                <w:rFonts w:cstheme="minorHAnsi"/>
                <w:b/>
                <w:sz w:val="20"/>
              </w:rPr>
              <w:t>СyberAir</w:t>
            </w:r>
            <w:proofErr w:type="spellEnd"/>
            <w:r w:rsidRPr="00DE02BD">
              <w:rPr>
                <w:rFonts w:cstheme="minorHAnsi"/>
                <w:b/>
                <w:sz w:val="20"/>
              </w:rPr>
              <w:t xml:space="preserve"> 3 Тип: ASD 391А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Модель внутреннего блока: STULZ A90 391A</w:t>
            </w:r>
          </w:p>
        </w:tc>
        <w:tc>
          <w:tcPr>
            <w:tcW w:w="3056" w:type="dxa"/>
          </w:tcPr>
          <w:p w:rsidR="00E478EA" w:rsidRPr="00DE02BD" w:rsidRDefault="00E478EA" w:rsidP="00C02BE0">
            <w:pPr>
              <w:rPr>
                <w:rFonts w:cstheme="minorHAnsi"/>
                <w:sz w:val="20"/>
                <w:lang w:val="en-US"/>
              </w:rPr>
            </w:pPr>
            <w:r w:rsidRPr="00DE02BD">
              <w:rPr>
                <w:rFonts w:cstheme="minorHAnsi"/>
                <w:sz w:val="20"/>
                <w:lang w:val="en-US"/>
              </w:rPr>
              <w:t>10048533(0530150737/0</w:t>
            </w:r>
            <w:r w:rsidRPr="00DE02BD">
              <w:rPr>
                <w:rFonts w:cstheme="minorHAnsi"/>
                <w:sz w:val="20"/>
              </w:rPr>
              <w:t>2</w:t>
            </w:r>
            <w:r w:rsidRPr="00DE02BD">
              <w:rPr>
                <w:rFonts w:cstheme="minorHAnsi"/>
                <w:sz w:val="20"/>
                <w:lang w:val="en-US"/>
              </w:rPr>
              <w:t>)</w:t>
            </w: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lang w:val="en-US"/>
              </w:rPr>
            </w:pPr>
            <w:r w:rsidRPr="00DE02BD">
              <w:rPr>
                <w:rFonts w:cstheme="minorHAnsi"/>
                <w:sz w:val="20"/>
              </w:rPr>
              <w:t>Модель КВО</w:t>
            </w:r>
            <w:r w:rsidRPr="00DE02BD">
              <w:rPr>
                <w:rFonts w:cstheme="minorHAnsi"/>
                <w:sz w:val="20"/>
                <w:lang w:val="en-US"/>
              </w:rPr>
              <w:t>:</w:t>
            </w:r>
            <w:r w:rsidRPr="00DE02BD">
              <w:rPr>
                <w:rFonts w:cstheme="minorHAnsi"/>
                <w:sz w:val="20"/>
              </w:rPr>
              <w:t xml:space="preserve"> STULZ KSV</w:t>
            </w:r>
            <w:r w:rsidRPr="00DE02BD">
              <w:rPr>
                <w:rFonts w:cstheme="minorHAnsi"/>
                <w:sz w:val="20"/>
                <w:lang w:val="en-US"/>
              </w:rPr>
              <w:t>057A31P</w:t>
            </w:r>
          </w:p>
        </w:tc>
        <w:tc>
          <w:tcPr>
            <w:tcW w:w="3056" w:type="dxa"/>
          </w:tcPr>
          <w:p w:rsidR="00E478EA" w:rsidRPr="00DE02BD" w:rsidRDefault="00E478EA" w:rsidP="00C02BE0">
            <w:pPr>
              <w:rPr>
                <w:rFonts w:cstheme="minorHAnsi"/>
                <w:sz w:val="20"/>
                <w:lang w:val="en-US"/>
              </w:rPr>
            </w:pPr>
            <w:r w:rsidRPr="00DE02BD">
              <w:rPr>
                <w:rFonts w:cstheme="minorHAnsi"/>
                <w:sz w:val="20"/>
                <w:lang w:val="en-US"/>
              </w:rPr>
              <w:t>2078080005</w:t>
            </w: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Модель внутреннего блока: STULZ A90 391A</w:t>
            </w:r>
          </w:p>
        </w:tc>
        <w:tc>
          <w:tcPr>
            <w:tcW w:w="3056" w:type="dxa"/>
          </w:tcPr>
          <w:p w:rsidR="00E478EA" w:rsidRPr="00DE02BD" w:rsidRDefault="00E478EA" w:rsidP="00C02BE0">
            <w:pPr>
              <w:rPr>
                <w:rFonts w:cstheme="minorHAnsi"/>
                <w:sz w:val="20"/>
              </w:rPr>
            </w:pPr>
            <w:r w:rsidRPr="00DE02BD">
              <w:rPr>
                <w:rFonts w:cstheme="minorHAnsi"/>
                <w:sz w:val="20"/>
                <w:lang w:val="en-US"/>
              </w:rPr>
              <w:t>10048534(0530150737/03)</w:t>
            </w: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lang w:val="en-US"/>
              </w:rPr>
            </w:pPr>
            <w:r w:rsidRPr="00DE02BD">
              <w:rPr>
                <w:rFonts w:cstheme="minorHAnsi"/>
                <w:sz w:val="20"/>
              </w:rPr>
              <w:t>Модель КВО</w:t>
            </w:r>
            <w:r w:rsidRPr="00DE02BD">
              <w:rPr>
                <w:rFonts w:cstheme="minorHAnsi"/>
                <w:sz w:val="20"/>
                <w:lang w:val="en-US"/>
              </w:rPr>
              <w:t>:</w:t>
            </w:r>
            <w:r w:rsidRPr="00DE02BD">
              <w:rPr>
                <w:rFonts w:cstheme="minorHAnsi"/>
                <w:sz w:val="20"/>
              </w:rPr>
              <w:t xml:space="preserve"> STULZ KSV</w:t>
            </w:r>
            <w:r w:rsidRPr="00DE02BD">
              <w:rPr>
                <w:rFonts w:cstheme="minorHAnsi"/>
                <w:sz w:val="20"/>
                <w:lang w:val="en-US"/>
              </w:rPr>
              <w:t>057A31P</w:t>
            </w:r>
          </w:p>
        </w:tc>
        <w:tc>
          <w:tcPr>
            <w:tcW w:w="3056" w:type="dxa"/>
          </w:tcPr>
          <w:p w:rsidR="00E478EA" w:rsidRPr="00DE02BD" w:rsidRDefault="00E478EA" w:rsidP="00C02BE0">
            <w:pPr>
              <w:rPr>
                <w:rFonts w:cstheme="minorHAnsi"/>
                <w:sz w:val="20"/>
              </w:rPr>
            </w:pPr>
            <w:r w:rsidRPr="00DE02BD">
              <w:rPr>
                <w:rFonts w:cstheme="minorHAnsi"/>
                <w:sz w:val="20"/>
                <w:lang w:val="en-US"/>
              </w:rPr>
              <w:t>2078080004</w:t>
            </w: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Модель внутреннего блока: STULZ A90 391A</w:t>
            </w:r>
          </w:p>
        </w:tc>
        <w:tc>
          <w:tcPr>
            <w:tcW w:w="3056" w:type="dxa"/>
          </w:tcPr>
          <w:p w:rsidR="00E478EA" w:rsidRPr="00DE02BD" w:rsidRDefault="00E478EA" w:rsidP="00C02BE0">
            <w:pPr>
              <w:rPr>
                <w:rFonts w:cstheme="minorHAnsi"/>
                <w:sz w:val="20"/>
              </w:rPr>
            </w:pPr>
            <w:r w:rsidRPr="00DE02BD">
              <w:rPr>
                <w:rFonts w:cstheme="minorHAnsi"/>
                <w:sz w:val="20"/>
                <w:lang w:val="en-US"/>
              </w:rPr>
              <w:t>10048532(0530150737/01)</w:t>
            </w:r>
          </w:p>
        </w:tc>
      </w:tr>
      <w:tr w:rsidR="00E478EA" w:rsidRPr="00DE02BD" w:rsidTr="009E5B3D">
        <w:trPr>
          <w:trHeight w:val="58"/>
        </w:trPr>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lang w:val="en-US"/>
              </w:rPr>
            </w:pPr>
            <w:r w:rsidRPr="00DE02BD">
              <w:rPr>
                <w:rFonts w:cstheme="minorHAnsi"/>
                <w:sz w:val="20"/>
              </w:rPr>
              <w:t>Модель КВО</w:t>
            </w:r>
            <w:r w:rsidRPr="00DE02BD">
              <w:rPr>
                <w:rFonts w:cstheme="minorHAnsi"/>
                <w:sz w:val="20"/>
                <w:lang w:val="en-US"/>
              </w:rPr>
              <w:t>:</w:t>
            </w:r>
            <w:r w:rsidRPr="00DE02BD">
              <w:rPr>
                <w:rFonts w:cstheme="minorHAnsi"/>
                <w:sz w:val="20"/>
              </w:rPr>
              <w:t xml:space="preserve"> STULZ KSV</w:t>
            </w:r>
            <w:r w:rsidRPr="00DE02BD">
              <w:rPr>
                <w:rFonts w:cstheme="minorHAnsi"/>
                <w:sz w:val="20"/>
                <w:lang w:val="en-US"/>
              </w:rPr>
              <w:t>057A31P</w:t>
            </w:r>
          </w:p>
        </w:tc>
        <w:tc>
          <w:tcPr>
            <w:tcW w:w="3056" w:type="dxa"/>
          </w:tcPr>
          <w:p w:rsidR="00E478EA" w:rsidRPr="00DE02BD" w:rsidRDefault="00E478EA" w:rsidP="00C02BE0">
            <w:pPr>
              <w:rPr>
                <w:rFonts w:cstheme="minorHAnsi"/>
                <w:sz w:val="20"/>
              </w:rPr>
            </w:pPr>
            <w:r w:rsidRPr="00DE02BD">
              <w:rPr>
                <w:rFonts w:cstheme="minorHAnsi"/>
                <w:sz w:val="20"/>
                <w:lang w:val="en-US"/>
              </w:rPr>
              <w:t>2078080002</w:t>
            </w:r>
          </w:p>
        </w:tc>
      </w:tr>
      <w:tr w:rsidR="00E478EA" w:rsidRPr="00DE02BD" w:rsidTr="009E5B3D">
        <w:tc>
          <w:tcPr>
            <w:tcW w:w="2860" w:type="dxa"/>
            <w:vMerge w:val="restart"/>
          </w:tcPr>
          <w:p w:rsidR="00E478EA" w:rsidRPr="00DE02BD" w:rsidRDefault="00E478EA" w:rsidP="00C02BE0">
            <w:pPr>
              <w:jc w:val="center"/>
              <w:rPr>
                <w:rFonts w:cstheme="minorHAnsi"/>
                <w:b/>
                <w:sz w:val="20"/>
              </w:rPr>
            </w:pPr>
            <w:r w:rsidRPr="00DE02BD">
              <w:rPr>
                <w:rFonts w:cstheme="minorHAnsi"/>
                <w:b/>
                <w:sz w:val="20"/>
              </w:rPr>
              <w:t>Бесперебойного питания</w:t>
            </w:r>
            <w:r w:rsidRPr="00DE02BD">
              <w:rPr>
                <w:rFonts w:cstheme="minorHAnsi"/>
                <w:b/>
                <w:sz w:val="20"/>
                <w:lang w:val="en-US"/>
              </w:rPr>
              <w:t xml:space="preserve"> и </w:t>
            </w:r>
            <w:proofErr w:type="spellStart"/>
            <w:r w:rsidRPr="00DE02BD">
              <w:rPr>
                <w:rFonts w:cstheme="minorHAnsi"/>
                <w:b/>
                <w:sz w:val="20"/>
                <w:lang w:val="en-US"/>
              </w:rPr>
              <w:t>электроснабжения</w:t>
            </w:r>
            <w:proofErr w:type="spellEnd"/>
          </w:p>
        </w:tc>
        <w:tc>
          <w:tcPr>
            <w:tcW w:w="3718" w:type="dxa"/>
          </w:tcPr>
          <w:p w:rsidR="00E478EA" w:rsidRPr="00DE02BD" w:rsidRDefault="00E478EA" w:rsidP="002F1E95">
            <w:pPr>
              <w:rPr>
                <w:rFonts w:cstheme="minorHAnsi"/>
                <w:sz w:val="20"/>
              </w:rPr>
            </w:pPr>
            <w:r w:rsidRPr="00DE02BD">
              <w:rPr>
                <w:rFonts w:cstheme="minorHAnsi"/>
                <w:sz w:val="20"/>
              </w:rPr>
              <w:t>Источники бесперебойного питания GE M 500</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lang w:val="en-US"/>
              </w:rPr>
            </w:pPr>
            <w:r w:rsidRPr="00DE02BD">
              <w:rPr>
                <w:rFonts w:cstheme="minorHAnsi"/>
                <w:sz w:val="20"/>
                <w:lang w:val="en-US"/>
              </w:rPr>
              <w:t>- c</w:t>
            </w:r>
            <w:proofErr w:type="spellStart"/>
            <w:r w:rsidRPr="00DE02BD">
              <w:rPr>
                <w:rFonts w:cstheme="minorHAnsi"/>
                <w:sz w:val="20"/>
              </w:rPr>
              <w:t>истемный</w:t>
            </w:r>
            <w:proofErr w:type="spellEnd"/>
            <w:r w:rsidRPr="00DE02BD">
              <w:rPr>
                <w:rFonts w:cstheme="minorHAnsi"/>
                <w:sz w:val="20"/>
                <w:lang w:val="en-US"/>
              </w:rPr>
              <w:t xml:space="preserve"> </w:t>
            </w:r>
            <w:r w:rsidRPr="00DE02BD">
              <w:rPr>
                <w:rFonts w:cstheme="minorHAnsi"/>
                <w:sz w:val="20"/>
              </w:rPr>
              <w:t>блок</w:t>
            </w:r>
            <w:r w:rsidRPr="00DE02BD">
              <w:rPr>
                <w:rFonts w:cstheme="minorHAnsi"/>
                <w:sz w:val="20"/>
                <w:lang w:val="en-US"/>
              </w:rPr>
              <w:t xml:space="preserve"> </w:t>
            </w:r>
            <w:r w:rsidRPr="00DE02BD">
              <w:rPr>
                <w:rFonts w:cstheme="minorHAnsi"/>
                <w:sz w:val="20"/>
              </w:rPr>
              <w:t>ИБП</w:t>
            </w:r>
            <w:r w:rsidRPr="00DE02BD">
              <w:rPr>
                <w:rFonts w:cstheme="minorHAnsi"/>
                <w:sz w:val="20"/>
                <w:lang w:val="en-US"/>
              </w:rPr>
              <w:t xml:space="preserve">       GE DE - LP 33                  UPS LP 100-33 CE</w:t>
            </w:r>
          </w:p>
        </w:tc>
        <w:tc>
          <w:tcPr>
            <w:tcW w:w="3056" w:type="dxa"/>
          </w:tcPr>
          <w:p w:rsidR="00E478EA" w:rsidRPr="00DE02BD" w:rsidRDefault="00E478EA" w:rsidP="00C02BE0">
            <w:pPr>
              <w:rPr>
                <w:rFonts w:cstheme="minorHAnsi"/>
                <w:sz w:val="20"/>
                <w:lang w:val="en-US"/>
              </w:rPr>
            </w:pPr>
            <w:r w:rsidRPr="00DE02BD">
              <w:rPr>
                <w:rFonts w:cstheme="minorHAnsi"/>
                <w:sz w:val="20"/>
              </w:rPr>
              <w:t>L2100-2314-B008A</w:t>
            </w:r>
          </w:p>
        </w:tc>
      </w:tr>
      <w:tr w:rsidR="00E478EA" w:rsidRPr="00DE02BD" w:rsidTr="009E5B3D">
        <w:tc>
          <w:tcPr>
            <w:tcW w:w="2860" w:type="dxa"/>
            <w:vMerge/>
          </w:tcPr>
          <w:p w:rsidR="00E478EA" w:rsidRPr="00DE02BD" w:rsidRDefault="00E478EA" w:rsidP="00C02BE0">
            <w:pPr>
              <w:rPr>
                <w:rFonts w:cstheme="minorHAnsi"/>
                <w:sz w:val="20"/>
                <w:lang w:val="en-US"/>
              </w:rPr>
            </w:pPr>
          </w:p>
        </w:tc>
        <w:tc>
          <w:tcPr>
            <w:tcW w:w="3718" w:type="dxa"/>
          </w:tcPr>
          <w:p w:rsidR="00E478EA" w:rsidRPr="00DE02BD" w:rsidRDefault="00E478EA" w:rsidP="002F1E95">
            <w:pPr>
              <w:rPr>
                <w:rFonts w:cstheme="minorHAnsi"/>
                <w:sz w:val="20"/>
                <w:lang w:val="en-US"/>
              </w:rPr>
            </w:pPr>
            <w:r w:rsidRPr="00DE02BD">
              <w:rPr>
                <w:rFonts w:cstheme="minorHAnsi"/>
                <w:sz w:val="20"/>
                <w:lang w:val="en-US"/>
              </w:rPr>
              <w:t>- c</w:t>
            </w:r>
            <w:proofErr w:type="spellStart"/>
            <w:r w:rsidRPr="00DE02BD">
              <w:rPr>
                <w:rFonts w:cstheme="minorHAnsi"/>
                <w:sz w:val="20"/>
              </w:rPr>
              <w:t>истемный</w:t>
            </w:r>
            <w:proofErr w:type="spellEnd"/>
            <w:r w:rsidRPr="00DE02BD">
              <w:rPr>
                <w:rFonts w:cstheme="minorHAnsi"/>
                <w:sz w:val="20"/>
                <w:lang w:val="en-US"/>
              </w:rPr>
              <w:t xml:space="preserve"> </w:t>
            </w:r>
            <w:r w:rsidRPr="00DE02BD">
              <w:rPr>
                <w:rFonts w:cstheme="minorHAnsi"/>
                <w:sz w:val="20"/>
              </w:rPr>
              <w:t>блок</w:t>
            </w:r>
            <w:r w:rsidRPr="00DE02BD">
              <w:rPr>
                <w:rFonts w:cstheme="minorHAnsi"/>
                <w:sz w:val="20"/>
                <w:lang w:val="en-US"/>
              </w:rPr>
              <w:t xml:space="preserve"> </w:t>
            </w:r>
            <w:r w:rsidRPr="00DE02BD">
              <w:rPr>
                <w:rFonts w:cstheme="minorHAnsi"/>
                <w:sz w:val="20"/>
              </w:rPr>
              <w:t>ИБП</w:t>
            </w:r>
            <w:r w:rsidRPr="00DE02BD">
              <w:rPr>
                <w:rFonts w:cstheme="minorHAnsi"/>
                <w:sz w:val="20"/>
                <w:lang w:val="en-US"/>
              </w:rPr>
              <w:t xml:space="preserve">       GE DE - LP 33                  UPS LP 100-33 CE</w:t>
            </w:r>
          </w:p>
        </w:tc>
        <w:tc>
          <w:tcPr>
            <w:tcW w:w="3056" w:type="dxa"/>
          </w:tcPr>
          <w:p w:rsidR="00E478EA" w:rsidRPr="00DE02BD" w:rsidRDefault="00E478EA" w:rsidP="00C02BE0">
            <w:pPr>
              <w:rPr>
                <w:rFonts w:cstheme="minorHAnsi"/>
                <w:sz w:val="20"/>
                <w:lang w:val="en-US"/>
              </w:rPr>
            </w:pPr>
            <w:r w:rsidRPr="00DE02BD">
              <w:rPr>
                <w:rFonts w:cstheme="minorHAnsi"/>
                <w:sz w:val="20"/>
              </w:rPr>
              <w:t>L2100-1815-B251A</w:t>
            </w:r>
          </w:p>
        </w:tc>
      </w:tr>
      <w:tr w:rsidR="00E478EA" w:rsidRPr="00DE02BD" w:rsidTr="009E5B3D">
        <w:tc>
          <w:tcPr>
            <w:tcW w:w="2860" w:type="dxa"/>
            <w:vMerge/>
          </w:tcPr>
          <w:p w:rsidR="00E478EA" w:rsidRPr="00DE02BD" w:rsidRDefault="00E478EA" w:rsidP="00C02BE0">
            <w:pPr>
              <w:rPr>
                <w:rFonts w:cstheme="minorHAnsi"/>
                <w:sz w:val="20"/>
                <w:lang w:val="en-US"/>
              </w:rPr>
            </w:pPr>
          </w:p>
        </w:tc>
        <w:tc>
          <w:tcPr>
            <w:tcW w:w="3718" w:type="dxa"/>
          </w:tcPr>
          <w:p w:rsidR="00E478EA" w:rsidRPr="00DE02BD" w:rsidRDefault="00E478EA" w:rsidP="002F1E95">
            <w:pPr>
              <w:rPr>
                <w:rFonts w:cstheme="minorHAnsi"/>
                <w:sz w:val="20"/>
              </w:rPr>
            </w:pPr>
            <w:r w:rsidRPr="00DE02BD">
              <w:rPr>
                <w:rFonts w:cstheme="minorHAnsi"/>
                <w:sz w:val="20"/>
              </w:rPr>
              <w:t xml:space="preserve">Батарейная емкость 102 </w:t>
            </w:r>
            <w:proofErr w:type="spellStart"/>
            <w:r w:rsidRPr="00DE02BD">
              <w:rPr>
                <w:rFonts w:cstheme="minorHAnsi"/>
                <w:sz w:val="20"/>
              </w:rPr>
              <w:t>Ач</w:t>
            </w:r>
            <w:proofErr w:type="spellEnd"/>
            <w:r w:rsidRPr="00DE02BD">
              <w:rPr>
                <w:rFonts w:cstheme="minorHAnsi"/>
                <w:sz w:val="20"/>
              </w:rPr>
              <w:t xml:space="preserve"> (40 </w:t>
            </w:r>
            <w:r w:rsidRPr="00DE02BD">
              <w:rPr>
                <w:rFonts w:cstheme="minorHAnsi"/>
                <w:sz w:val="20"/>
                <w:lang w:val="en-US"/>
              </w:rPr>
              <w:t>x</w:t>
            </w:r>
            <w:r w:rsidRPr="00DE02BD">
              <w:rPr>
                <w:rFonts w:cstheme="minorHAnsi"/>
                <w:sz w:val="20"/>
              </w:rPr>
              <w:t xml:space="preserve"> </w:t>
            </w:r>
            <w:r w:rsidRPr="00DE02BD">
              <w:rPr>
                <w:rFonts w:cstheme="minorHAnsi"/>
                <w:sz w:val="20"/>
                <w:lang w:val="en-US"/>
              </w:rPr>
              <w:t>UPS</w:t>
            </w:r>
            <w:r w:rsidRPr="00DE02BD">
              <w:rPr>
                <w:rFonts w:cstheme="minorHAnsi"/>
                <w:sz w:val="20"/>
              </w:rPr>
              <w:t xml:space="preserve">12-370 </w:t>
            </w:r>
            <w:r w:rsidRPr="00DE02BD">
              <w:rPr>
                <w:rFonts w:cstheme="minorHAnsi"/>
                <w:sz w:val="20"/>
                <w:lang w:val="en-US"/>
              </w:rPr>
              <w:t>MRX</w:t>
            </w:r>
            <w:r w:rsidRPr="00DE02BD">
              <w:rPr>
                <w:rFonts w:cstheme="minorHAnsi"/>
                <w:sz w:val="20"/>
              </w:rPr>
              <w:t xml:space="preserve">) на стеллаже для ИБП </w:t>
            </w:r>
            <w:r w:rsidRPr="00DE02BD">
              <w:rPr>
                <w:rFonts w:cstheme="minorHAnsi"/>
                <w:sz w:val="20"/>
                <w:lang w:val="en-US"/>
              </w:rPr>
              <w:t>LP</w:t>
            </w:r>
            <w:r w:rsidRPr="00DE02BD">
              <w:rPr>
                <w:rFonts w:cstheme="minorHAnsi"/>
                <w:sz w:val="20"/>
              </w:rPr>
              <w:t>33 UPS 12-370 MRX</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с батарейными предохранителями для         LP 100-33</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b/>
                <w:sz w:val="20"/>
              </w:rPr>
            </w:pPr>
            <w:r w:rsidRPr="00DE02BD">
              <w:rPr>
                <w:rFonts w:cstheme="minorHAnsi"/>
                <w:b/>
                <w:sz w:val="20"/>
              </w:rPr>
              <w:t xml:space="preserve">Дизельная генераторная установка в контейнере         FG </w:t>
            </w:r>
            <w:proofErr w:type="spellStart"/>
            <w:r w:rsidRPr="00DE02BD">
              <w:rPr>
                <w:rFonts w:cstheme="minorHAnsi"/>
                <w:b/>
                <w:sz w:val="20"/>
              </w:rPr>
              <w:t>Wilson</w:t>
            </w:r>
            <w:proofErr w:type="spellEnd"/>
            <w:r w:rsidRPr="00DE02BD">
              <w:rPr>
                <w:rFonts w:cstheme="minorHAnsi"/>
                <w:b/>
                <w:sz w:val="20"/>
              </w:rPr>
              <w:t xml:space="preserve"> P275H-2</w:t>
            </w:r>
          </w:p>
        </w:tc>
        <w:tc>
          <w:tcPr>
            <w:tcW w:w="3056" w:type="dxa"/>
          </w:tcPr>
          <w:p w:rsidR="00E478EA" w:rsidRPr="00DE02BD" w:rsidRDefault="00E478EA" w:rsidP="00C02BE0">
            <w:pPr>
              <w:rPr>
                <w:rFonts w:cstheme="minorHAnsi"/>
                <w:sz w:val="20"/>
                <w:lang w:val="en-US"/>
              </w:rPr>
            </w:pPr>
            <w:r w:rsidRPr="00DE02BD">
              <w:rPr>
                <w:rFonts w:cstheme="minorHAnsi"/>
                <w:sz w:val="20"/>
              </w:rPr>
              <w:t>FGWNAV02PF0B09976</w:t>
            </w: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автоматического ввода резерва АВР напольного исполнения, до 1600 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вводно-распределительный ЩГП-1 переменного тока, на напряжение 380/220В, напольного исполнения, до 1600 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вводно-распределительный ЩГП-2 переменного тока, на напряжение 380/220В, напольного исполнения, до 1600 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вводно-распределительный ЩР-1 переменного тока, на напряжение 380/220В</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вводно-распределительный ЩР-2 переменного тока, на напряжение 380/220В</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вводно-распределительный ЩБП-1 переменного тока, на напряжение 380/220В, напольного исполнения, до 1600 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вводно-распределительный ЩБП-2 переменного тока, на напряжение 380/220В, напольного исполнения, до 1600 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распределительный ЩР-STS, настенного исполнения, до 125 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распределительный ЩР-Б переменного тока, на напряжение 380/220В, настенного исполнения, до   125 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Щит распределительный АВР-</w:t>
            </w:r>
            <w:proofErr w:type="gramStart"/>
            <w:r w:rsidRPr="00DE02BD">
              <w:rPr>
                <w:rFonts w:cstheme="minorHAnsi"/>
                <w:sz w:val="20"/>
              </w:rPr>
              <w:t>32  переменного</w:t>
            </w:r>
            <w:proofErr w:type="gramEnd"/>
            <w:r w:rsidRPr="00DE02BD">
              <w:rPr>
                <w:rFonts w:cstheme="minorHAnsi"/>
                <w:sz w:val="20"/>
              </w:rPr>
              <w:t xml:space="preserve"> тока, на </w:t>
            </w:r>
            <w:r w:rsidRPr="00DE02BD">
              <w:rPr>
                <w:rFonts w:cstheme="minorHAnsi"/>
                <w:sz w:val="20"/>
              </w:rPr>
              <w:lastRenderedPageBreak/>
              <w:t>напряжение 380/220В, настенного исполнения, до    32 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proofErr w:type="gramStart"/>
            <w:r w:rsidRPr="00DE02BD">
              <w:rPr>
                <w:rFonts w:cstheme="minorHAnsi"/>
                <w:sz w:val="20"/>
              </w:rPr>
              <w:t>Автомат</w:t>
            </w:r>
            <w:r w:rsidRPr="00DE02BD">
              <w:rPr>
                <w:rFonts w:cstheme="minorHAnsi"/>
                <w:sz w:val="20"/>
                <w:lang w:val="en-US"/>
              </w:rPr>
              <w:t xml:space="preserve">  </w:t>
            </w:r>
            <w:r w:rsidRPr="00DE02BD">
              <w:rPr>
                <w:rFonts w:cstheme="minorHAnsi"/>
                <w:sz w:val="20"/>
              </w:rPr>
              <w:t>А</w:t>
            </w:r>
            <w:proofErr w:type="gramEnd"/>
            <w:r w:rsidRPr="00DE02BD">
              <w:rPr>
                <w:rFonts w:cstheme="minorHAnsi"/>
                <w:sz w:val="20"/>
              </w:rPr>
              <w:t>3794БУЗ</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sz w:val="20"/>
              </w:rPr>
            </w:pPr>
            <w:r w:rsidRPr="00DE02BD">
              <w:rPr>
                <w:rFonts w:cstheme="minorHAnsi"/>
                <w:sz w:val="20"/>
              </w:rPr>
              <w:t>Автомат Электрон Э161600А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val="restart"/>
          </w:tcPr>
          <w:p w:rsidR="00E478EA" w:rsidRPr="00DE02BD" w:rsidRDefault="00E478EA" w:rsidP="00C02BE0">
            <w:pPr>
              <w:rPr>
                <w:rFonts w:cstheme="minorHAnsi"/>
                <w:b/>
                <w:sz w:val="20"/>
              </w:rPr>
            </w:pPr>
            <w:r w:rsidRPr="00DE02BD">
              <w:rPr>
                <w:rFonts w:cstheme="minorHAnsi"/>
                <w:b/>
                <w:sz w:val="20"/>
              </w:rPr>
              <w:t>Система газового пожаротушения и автоматическая система охранно-пожарной сигнализации</w:t>
            </w:r>
          </w:p>
        </w:tc>
        <w:tc>
          <w:tcPr>
            <w:tcW w:w="3718" w:type="dxa"/>
          </w:tcPr>
          <w:p w:rsidR="00E478EA" w:rsidRPr="00DE02BD" w:rsidRDefault="00E478EA" w:rsidP="002F1E95">
            <w:pPr>
              <w:rPr>
                <w:rFonts w:cstheme="minorHAnsi"/>
                <w:sz w:val="20"/>
              </w:rPr>
            </w:pPr>
            <w:r w:rsidRPr="00DE02BD">
              <w:rPr>
                <w:rFonts w:cstheme="minorHAnsi"/>
                <w:sz w:val="20"/>
              </w:rPr>
              <w:t>Модуль газового пожаротушения МПА-NVC1230 (42-106-50)</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2F1E95">
            <w:pPr>
              <w:rPr>
                <w:rFonts w:cstheme="minorHAnsi"/>
                <w:b/>
                <w:sz w:val="20"/>
              </w:rPr>
            </w:pPr>
            <w:r w:rsidRPr="00DE02BD">
              <w:rPr>
                <w:rFonts w:cstheme="minorHAnsi"/>
                <w:b/>
                <w:color w:val="000000"/>
                <w:sz w:val="20"/>
              </w:rPr>
              <w:t>Пульты, оповещатели, блоки, реле, считыватели:</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2F1E95">
            <w:pPr>
              <w:rPr>
                <w:rFonts w:cstheme="minorHAnsi"/>
                <w:color w:val="000000"/>
                <w:sz w:val="20"/>
              </w:rPr>
            </w:pPr>
            <w:r w:rsidRPr="00DE02BD">
              <w:rPr>
                <w:rFonts w:cstheme="minorHAnsi"/>
                <w:color w:val="000000"/>
                <w:sz w:val="20"/>
              </w:rPr>
              <w:t>С2000-М</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2F1E95">
            <w:pPr>
              <w:rPr>
                <w:rFonts w:cstheme="minorHAnsi"/>
                <w:color w:val="000000"/>
                <w:sz w:val="20"/>
              </w:rPr>
            </w:pPr>
            <w:r w:rsidRPr="00DE02BD">
              <w:rPr>
                <w:rFonts w:cstheme="minorHAnsi"/>
                <w:color w:val="000000"/>
                <w:sz w:val="20"/>
              </w:rPr>
              <w:t>С2000-АСПТ</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2F1E95">
            <w:pPr>
              <w:rPr>
                <w:rFonts w:cstheme="minorHAnsi"/>
                <w:color w:val="000000"/>
                <w:sz w:val="20"/>
              </w:rPr>
            </w:pPr>
            <w:r w:rsidRPr="00DE02BD">
              <w:rPr>
                <w:rFonts w:cstheme="minorHAnsi"/>
                <w:color w:val="000000"/>
                <w:sz w:val="20"/>
              </w:rPr>
              <w:t>С2000-ПТ</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2F1E95">
            <w:pPr>
              <w:rPr>
                <w:rFonts w:cstheme="minorHAnsi"/>
                <w:color w:val="000000"/>
                <w:sz w:val="20"/>
              </w:rPr>
            </w:pPr>
            <w:r w:rsidRPr="00DE02BD">
              <w:rPr>
                <w:rFonts w:cstheme="minorHAnsi"/>
                <w:color w:val="000000"/>
                <w:sz w:val="20"/>
              </w:rPr>
              <w:t>С2000-СП1</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2F1E95">
            <w:pPr>
              <w:rPr>
                <w:rFonts w:cstheme="minorHAnsi"/>
                <w:color w:val="000000"/>
                <w:sz w:val="20"/>
              </w:rPr>
            </w:pPr>
            <w:r w:rsidRPr="00DE02BD">
              <w:rPr>
                <w:rFonts w:cstheme="minorHAnsi"/>
                <w:color w:val="000000"/>
                <w:sz w:val="20"/>
              </w:rPr>
              <w:t>С-2000 М</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2F1E95">
            <w:pPr>
              <w:rPr>
                <w:rFonts w:cstheme="minorHAnsi"/>
                <w:color w:val="000000"/>
                <w:sz w:val="20"/>
              </w:rPr>
            </w:pPr>
            <w:r w:rsidRPr="00DE02BD">
              <w:rPr>
                <w:rFonts w:cstheme="minorHAnsi"/>
                <w:color w:val="000000"/>
                <w:sz w:val="20"/>
              </w:rPr>
              <w:t>С-2000 КДЛ - 2И</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2F1E95">
            <w:pPr>
              <w:rPr>
                <w:rFonts w:cstheme="minorHAnsi"/>
                <w:color w:val="000000"/>
                <w:sz w:val="20"/>
              </w:rPr>
            </w:pPr>
            <w:r w:rsidRPr="00DE02BD">
              <w:rPr>
                <w:rFonts w:cstheme="minorHAnsi"/>
                <w:color w:val="000000"/>
                <w:sz w:val="20"/>
              </w:rPr>
              <w:t>С-2000 AР 2</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C02BE0">
            <w:pPr>
              <w:rPr>
                <w:rFonts w:cstheme="minorHAnsi"/>
                <w:sz w:val="20"/>
                <w:lang w:val="en-US"/>
              </w:rPr>
            </w:pPr>
            <w:r w:rsidRPr="00DE02BD">
              <w:rPr>
                <w:rFonts w:cstheme="minorHAnsi"/>
                <w:color w:val="000000"/>
                <w:sz w:val="20"/>
              </w:rPr>
              <w:t>С-2000 КПБ</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sz w:val="20"/>
              </w:rPr>
            </w:pPr>
            <w:r w:rsidRPr="00DE02BD">
              <w:rPr>
                <w:rFonts w:cstheme="minorHAnsi"/>
                <w:color w:val="000000"/>
                <w:sz w:val="20"/>
              </w:rPr>
              <w:t xml:space="preserve">С-2000-ИК исп.02 </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С-2000 ШИК.</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 xml:space="preserve">С-2000 </w:t>
            </w:r>
            <w:proofErr w:type="spellStart"/>
            <w:r w:rsidRPr="00DE02BD">
              <w:rPr>
                <w:rFonts w:cstheme="minorHAnsi"/>
                <w:color w:val="000000"/>
                <w:sz w:val="20"/>
              </w:rPr>
              <w:t>ст</w:t>
            </w:r>
            <w:proofErr w:type="spellEnd"/>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C02BE0">
            <w:pPr>
              <w:rPr>
                <w:rFonts w:cstheme="minorHAnsi"/>
                <w:color w:val="000000"/>
                <w:sz w:val="20"/>
              </w:rPr>
            </w:pPr>
            <w:r w:rsidRPr="00DE02BD">
              <w:rPr>
                <w:rFonts w:cstheme="minorHAnsi"/>
                <w:sz w:val="20"/>
              </w:rPr>
              <w:t>ИП 212-58 (ЕСО 1003)</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C02BE0">
            <w:pPr>
              <w:rPr>
                <w:rFonts w:cstheme="minorHAnsi"/>
                <w:sz w:val="20"/>
              </w:rPr>
            </w:pPr>
            <w:r w:rsidRPr="00DE02BD">
              <w:rPr>
                <w:rFonts w:cstheme="minorHAnsi"/>
                <w:sz w:val="20"/>
              </w:rPr>
              <w:t>ИО 102-20/Б2П</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sz w:val="20"/>
              </w:rPr>
            </w:pPr>
            <w:r w:rsidRPr="00DE02BD">
              <w:rPr>
                <w:rFonts w:cstheme="minorHAnsi"/>
                <w:color w:val="000000"/>
                <w:sz w:val="20"/>
              </w:rPr>
              <w:t>ИП-112-34А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ИПР - 513 - 3 АМ</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 xml:space="preserve">ИО-102-2 </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ИО-102-</w:t>
            </w:r>
            <w:proofErr w:type="gramStart"/>
            <w:r w:rsidRPr="00DE02BD">
              <w:rPr>
                <w:rFonts w:cstheme="minorHAnsi"/>
                <w:color w:val="000000"/>
                <w:sz w:val="20"/>
              </w:rPr>
              <w:t>43  исп.</w:t>
            </w:r>
            <w:proofErr w:type="gramEnd"/>
            <w:r w:rsidRPr="00DE02BD">
              <w:rPr>
                <w:rFonts w:cstheme="minorHAnsi"/>
                <w:color w:val="000000"/>
                <w:sz w:val="20"/>
              </w:rPr>
              <w:t>1 "нержавейка"</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ОПС УКШ-1</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КСИД(Т)-0,5-600</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ДПЭ-7(1ЦМ)</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 xml:space="preserve">VESDA </w:t>
            </w:r>
            <w:proofErr w:type="spellStart"/>
            <w:r w:rsidRPr="00DE02BD">
              <w:rPr>
                <w:rFonts w:cstheme="minorHAnsi"/>
                <w:color w:val="000000"/>
                <w:sz w:val="20"/>
              </w:rPr>
              <w:t>LaserFocus</w:t>
            </w:r>
            <w:proofErr w:type="spellEnd"/>
            <w:r w:rsidRPr="00DE02BD">
              <w:rPr>
                <w:rFonts w:cstheme="minorHAnsi"/>
                <w:color w:val="000000"/>
                <w:sz w:val="20"/>
              </w:rPr>
              <w:t xml:space="preserve"> VLF-500</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СДУ-ПК G 1/2"</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СДУ-М</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tcPr>
          <w:p w:rsidR="00E478EA" w:rsidRPr="00DE02BD" w:rsidRDefault="00E478EA" w:rsidP="00C02BE0">
            <w:pPr>
              <w:rPr>
                <w:rFonts w:cstheme="minorHAnsi"/>
                <w:color w:val="000000"/>
                <w:sz w:val="20"/>
              </w:rPr>
            </w:pPr>
            <w:r w:rsidRPr="00DE02BD">
              <w:rPr>
                <w:rFonts w:cstheme="minorHAnsi"/>
                <w:color w:val="000000"/>
                <w:sz w:val="20"/>
              </w:rPr>
              <w:t>Е1000R</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MCP3A-R000SF ИП 535-8/R</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ЛЮКС-24 СН</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r w:rsidRPr="00DE02BD">
              <w:rPr>
                <w:rFonts w:cstheme="minorHAnsi"/>
                <w:color w:val="000000"/>
                <w:sz w:val="20"/>
              </w:rPr>
              <w:t>ЛЮКС-24-К СН</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C02BE0">
            <w:pPr>
              <w:rPr>
                <w:rFonts w:cstheme="minorHAnsi"/>
                <w:sz w:val="20"/>
              </w:rPr>
            </w:pPr>
          </w:p>
        </w:tc>
        <w:tc>
          <w:tcPr>
            <w:tcW w:w="3718" w:type="dxa"/>
            <w:vAlign w:val="bottom"/>
          </w:tcPr>
          <w:p w:rsidR="00E478EA" w:rsidRPr="00DE02BD" w:rsidRDefault="00E478EA" w:rsidP="00C02BE0">
            <w:pPr>
              <w:rPr>
                <w:rFonts w:cstheme="minorHAnsi"/>
                <w:color w:val="000000"/>
                <w:sz w:val="20"/>
              </w:rPr>
            </w:pPr>
            <w:proofErr w:type="spellStart"/>
            <w:r w:rsidRPr="00DE02BD">
              <w:rPr>
                <w:rFonts w:cstheme="minorHAnsi"/>
                <w:color w:val="000000"/>
                <w:sz w:val="20"/>
              </w:rPr>
              <w:t>Touch</w:t>
            </w:r>
            <w:proofErr w:type="spellEnd"/>
            <w:r w:rsidRPr="00DE02BD">
              <w:rPr>
                <w:rFonts w:cstheme="minorHAnsi"/>
                <w:color w:val="000000"/>
                <w:sz w:val="20"/>
              </w:rPr>
              <w:t xml:space="preserve"> </w:t>
            </w:r>
            <w:proofErr w:type="spellStart"/>
            <w:r w:rsidRPr="00DE02BD">
              <w:rPr>
                <w:rFonts w:cstheme="minorHAnsi"/>
                <w:color w:val="000000"/>
                <w:sz w:val="20"/>
              </w:rPr>
              <w:t>Memory</w:t>
            </w:r>
            <w:proofErr w:type="spellEnd"/>
            <w:r w:rsidRPr="00DE02BD">
              <w:rPr>
                <w:rFonts w:cstheme="minorHAnsi"/>
                <w:color w:val="000000"/>
                <w:sz w:val="20"/>
              </w:rPr>
              <w:t xml:space="preserve"> исп.00 (исп. 02)</w:t>
            </w:r>
          </w:p>
        </w:tc>
        <w:tc>
          <w:tcPr>
            <w:tcW w:w="3056" w:type="dxa"/>
          </w:tcPr>
          <w:p w:rsidR="00E478EA" w:rsidRPr="00DE02BD" w:rsidRDefault="00E478EA" w:rsidP="00C02BE0">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РИП-12 RS</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MCP3A-R000SF ИП 535-8/R</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ЛЮКС-24 СН</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color w:val="000000"/>
                <w:sz w:val="20"/>
              </w:rPr>
            </w:pPr>
            <w:r w:rsidRPr="00DE02BD">
              <w:rPr>
                <w:rFonts w:cstheme="minorHAnsi"/>
                <w:color w:val="000000"/>
                <w:sz w:val="20"/>
              </w:rPr>
              <w:t xml:space="preserve">МСР4А-G000SF (WG2200/SG) </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 xml:space="preserve">БРИЗ </w:t>
            </w:r>
            <w:proofErr w:type="spellStart"/>
            <w:r w:rsidRPr="00DE02BD">
              <w:rPr>
                <w:rFonts w:cstheme="minorHAnsi"/>
                <w:color w:val="000000"/>
                <w:sz w:val="20"/>
              </w:rPr>
              <w:t>исп</w:t>
            </w:r>
            <w:proofErr w:type="spellEnd"/>
            <w:r w:rsidRPr="00DE02BD">
              <w:rPr>
                <w:rFonts w:cstheme="minorHAnsi"/>
                <w:color w:val="000000"/>
                <w:sz w:val="20"/>
              </w:rPr>
              <w:t xml:space="preserve"> 01</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РИП-12В-2А-7Ач RS</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МАЯК-12-С</w:t>
            </w:r>
          </w:p>
        </w:tc>
        <w:tc>
          <w:tcPr>
            <w:tcW w:w="3056" w:type="dxa"/>
          </w:tcPr>
          <w:p w:rsidR="00E478EA" w:rsidRPr="00DE02BD" w:rsidRDefault="00E478EA" w:rsidP="005E6278">
            <w:pPr>
              <w:rPr>
                <w:rFonts w:cstheme="minorHAnsi"/>
                <w:sz w:val="20"/>
              </w:rPr>
            </w:pPr>
          </w:p>
        </w:tc>
      </w:tr>
      <w:tr w:rsidR="00E478EA" w:rsidRPr="00A01246"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lang w:val="en-US"/>
              </w:rPr>
            </w:pPr>
            <w:r w:rsidRPr="00DE02BD">
              <w:rPr>
                <w:rFonts w:cstheme="minorHAnsi"/>
                <w:color w:val="000000"/>
                <w:sz w:val="20"/>
                <w:lang w:val="en-US"/>
              </w:rPr>
              <w:t>CWSO-RR-S1CWSO-RR-S1</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tcPr>
          <w:p w:rsidR="00E478EA" w:rsidRPr="00DE02BD" w:rsidRDefault="00E478EA" w:rsidP="005E6278">
            <w:pPr>
              <w:rPr>
                <w:rFonts w:cstheme="minorHAnsi"/>
                <w:b/>
                <w:color w:val="000000"/>
                <w:sz w:val="20"/>
                <w:lang w:val="en-US"/>
              </w:rPr>
            </w:pPr>
            <w:r w:rsidRPr="00DE02BD">
              <w:rPr>
                <w:rFonts w:cstheme="minorHAnsi"/>
                <w:b/>
                <w:sz w:val="20"/>
              </w:rPr>
              <w:t>Системные блоки:</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vAlign w:val="bottom"/>
          </w:tcPr>
          <w:p w:rsidR="00E478EA" w:rsidRPr="00DE02BD" w:rsidRDefault="00E478EA" w:rsidP="005E6278">
            <w:pPr>
              <w:rPr>
                <w:rFonts w:cstheme="minorHAnsi"/>
                <w:b/>
                <w:sz w:val="20"/>
              </w:rPr>
            </w:pPr>
            <w:proofErr w:type="spellStart"/>
            <w:r w:rsidRPr="00DE02BD">
              <w:rPr>
                <w:rFonts w:cstheme="minorHAnsi"/>
                <w:b/>
                <w:color w:val="000000"/>
                <w:sz w:val="20"/>
              </w:rPr>
              <w:t>Aquarius</w:t>
            </w:r>
            <w:proofErr w:type="spellEnd"/>
            <w:r w:rsidRPr="00DE02BD">
              <w:rPr>
                <w:rFonts w:cstheme="minorHAnsi"/>
                <w:b/>
                <w:color w:val="000000"/>
                <w:sz w:val="20"/>
              </w:rPr>
              <w:t xml:space="preserve"> </w:t>
            </w:r>
            <w:proofErr w:type="spellStart"/>
            <w:r w:rsidRPr="00DE02BD">
              <w:rPr>
                <w:rFonts w:cstheme="minorHAnsi"/>
                <w:b/>
                <w:color w:val="000000"/>
                <w:sz w:val="20"/>
              </w:rPr>
              <w:t>Pro</w:t>
            </w:r>
            <w:proofErr w:type="spellEnd"/>
            <w:r w:rsidRPr="00DE02BD">
              <w:rPr>
                <w:rFonts w:cstheme="minorHAnsi"/>
                <w:b/>
                <w:color w:val="000000"/>
                <w:sz w:val="20"/>
              </w:rPr>
              <w:t xml:space="preserve"> P30S81</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vAlign w:val="bottom"/>
          </w:tcPr>
          <w:p w:rsidR="00E478EA" w:rsidRPr="00DE02BD" w:rsidRDefault="00E478EA" w:rsidP="005E6278">
            <w:pPr>
              <w:rPr>
                <w:rFonts w:cstheme="minorHAnsi"/>
                <w:b/>
                <w:color w:val="000000"/>
                <w:sz w:val="20"/>
              </w:rPr>
            </w:pPr>
            <w:proofErr w:type="spellStart"/>
            <w:r w:rsidRPr="00DE02BD">
              <w:rPr>
                <w:rFonts w:cstheme="minorHAnsi"/>
                <w:b/>
                <w:color w:val="000000"/>
                <w:sz w:val="20"/>
              </w:rPr>
              <w:t>Aquarius</w:t>
            </w:r>
            <w:proofErr w:type="spellEnd"/>
            <w:r w:rsidRPr="00DE02BD">
              <w:rPr>
                <w:rFonts w:cstheme="minorHAnsi"/>
                <w:b/>
                <w:color w:val="000000"/>
                <w:sz w:val="20"/>
              </w:rPr>
              <w:t xml:space="preserve"> </w:t>
            </w:r>
            <w:proofErr w:type="spellStart"/>
            <w:r w:rsidRPr="00DE02BD">
              <w:rPr>
                <w:rFonts w:cstheme="minorHAnsi"/>
                <w:b/>
                <w:color w:val="000000"/>
                <w:sz w:val="20"/>
              </w:rPr>
              <w:t>Std</w:t>
            </w:r>
            <w:proofErr w:type="spellEnd"/>
            <w:r w:rsidRPr="00DE02BD">
              <w:rPr>
                <w:rFonts w:cstheme="minorHAnsi"/>
                <w:b/>
                <w:color w:val="000000"/>
                <w:sz w:val="20"/>
              </w:rPr>
              <w:t xml:space="preserve"> S20 S82</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val="restart"/>
          </w:tcPr>
          <w:p w:rsidR="00E478EA" w:rsidRPr="00DE02BD" w:rsidRDefault="00E478EA" w:rsidP="005E6278">
            <w:pPr>
              <w:rPr>
                <w:rFonts w:cstheme="minorHAnsi"/>
                <w:b/>
                <w:sz w:val="20"/>
              </w:rPr>
            </w:pPr>
            <w:r w:rsidRPr="00DE02BD">
              <w:rPr>
                <w:rFonts w:cstheme="minorHAnsi"/>
                <w:b/>
                <w:sz w:val="20"/>
              </w:rPr>
              <w:t>Система безопасности (СКУД, система охранного видеонаблюдения)</w:t>
            </w:r>
          </w:p>
        </w:tc>
        <w:tc>
          <w:tcPr>
            <w:tcW w:w="3718" w:type="dxa"/>
          </w:tcPr>
          <w:p w:rsidR="00E478EA" w:rsidRPr="00DE02BD" w:rsidRDefault="00E478EA" w:rsidP="005E6278">
            <w:pPr>
              <w:rPr>
                <w:rFonts w:cstheme="minorHAnsi"/>
                <w:b/>
                <w:sz w:val="20"/>
              </w:rPr>
            </w:pPr>
            <w:r w:rsidRPr="00DE02BD">
              <w:rPr>
                <w:rFonts w:cstheme="minorHAnsi"/>
                <w:b/>
                <w:sz w:val="20"/>
              </w:rPr>
              <w:t>Считыватели:</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b/>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 xml:space="preserve">PR - EH03 </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 xml:space="preserve">PR - EH05 </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color w:val="000000"/>
                <w:sz w:val="20"/>
              </w:rPr>
            </w:pPr>
            <w:r w:rsidRPr="00DE02BD">
              <w:rPr>
                <w:rFonts w:cstheme="minorHAnsi"/>
                <w:color w:val="000000"/>
                <w:sz w:val="20"/>
              </w:rPr>
              <w:t>PR - EH08</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b/>
                <w:sz w:val="20"/>
              </w:rPr>
            </w:pPr>
            <w:r w:rsidRPr="00DE02BD">
              <w:rPr>
                <w:rFonts w:cstheme="minorHAnsi"/>
                <w:b/>
                <w:sz w:val="20"/>
              </w:rPr>
              <w:t>Замки:</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 xml:space="preserve">AL-300 </w:t>
            </w:r>
            <w:proofErr w:type="spellStart"/>
            <w:r w:rsidRPr="00DE02BD">
              <w:rPr>
                <w:rFonts w:cstheme="minorHAnsi"/>
                <w:color w:val="000000"/>
                <w:sz w:val="20"/>
              </w:rPr>
              <w:t>premium</w:t>
            </w:r>
            <w:proofErr w:type="spellEnd"/>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 xml:space="preserve">AL-150 </w:t>
            </w:r>
            <w:proofErr w:type="spellStart"/>
            <w:r w:rsidRPr="00DE02BD">
              <w:rPr>
                <w:rFonts w:cstheme="minorHAnsi"/>
                <w:color w:val="000000"/>
                <w:sz w:val="20"/>
              </w:rPr>
              <w:t>premium</w:t>
            </w:r>
            <w:proofErr w:type="spellEnd"/>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b/>
                <w:color w:val="000000"/>
                <w:sz w:val="20"/>
              </w:rPr>
            </w:pPr>
            <w:r w:rsidRPr="00DE02BD">
              <w:rPr>
                <w:rFonts w:cstheme="minorHAnsi"/>
                <w:b/>
                <w:color w:val="000000"/>
                <w:sz w:val="20"/>
              </w:rPr>
              <w:t>Видеокамеры:</w:t>
            </w:r>
          </w:p>
        </w:tc>
        <w:tc>
          <w:tcPr>
            <w:tcW w:w="3056" w:type="dxa"/>
          </w:tcPr>
          <w:p w:rsidR="00E478EA" w:rsidRPr="00DE02BD" w:rsidRDefault="00E478EA" w:rsidP="005E6278">
            <w:pPr>
              <w:rPr>
                <w:rFonts w:cstheme="minorHAnsi"/>
                <w:sz w:val="20"/>
              </w:rPr>
            </w:pPr>
          </w:p>
        </w:tc>
      </w:tr>
      <w:tr w:rsidR="00E478EA" w:rsidRPr="00A01246"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lang w:val="en-US"/>
              </w:rPr>
            </w:pPr>
            <w:r w:rsidRPr="00DE02BD">
              <w:rPr>
                <w:rFonts w:cstheme="minorHAnsi"/>
                <w:color w:val="000000"/>
                <w:sz w:val="20"/>
                <w:lang w:val="en-US"/>
              </w:rPr>
              <w:t>AXIs P 3364 - LV 6</w:t>
            </w:r>
            <w:proofErr w:type="gramStart"/>
            <w:r w:rsidRPr="00DE02BD">
              <w:rPr>
                <w:rFonts w:cstheme="minorHAnsi"/>
                <w:color w:val="000000"/>
                <w:sz w:val="20"/>
                <w:lang w:val="en-US"/>
              </w:rPr>
              <w:t xml:space="preserve">MM,  </w:t>
            </w:r>
            <w:r w:rsidRPr="00DE02BD">
              <w:rPr>
                <w:rFonts w:cstheme="minorHAnsi"/>
                <w:color w:val="000000"/>
                <w:sz w:val="20"/>
              </w:rPr>
              <w:t>код</w:t>
            </w:r>
            <w:proofErr w:type="gramEnd"/>
            <w:r w:rsidRPr="00DE02BD">
              <w:rPr>
                <w:rFonts w:cstheme="minorHAnsi"/>
                <w:color w:val="000000"/>
                <w:sz w:val="20"/>
                <w:lang w:val="en-US"/>
              </w:rPr>
              <w:t xml:space="preserve"> 0485-001</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vAlign w:val="bottom"/>
          </w:tcPr>
          <w:p w:rsidR="00E478EA" w:rsidRPr="00DE02BD" w:rsidRDefault="00E478EA" w:rsidP="005E6278">
            <w:pPr>
              <w:rPr>
                <w:rFonts w:cstheme="minorHAnsi"/>
                <w:color w:val="000000"/>
                <w:sz w:val="20"/>
              </w:rPr>
            </w:pPr>
            <w:proofErr w:type="spellStart"/>
            <w:proofErr w:type="gramStart"/>
            <w:r w:rsidRPr="00DE02BD">
              <w:rPr>
                <w:rFonts w:cstheme="minorHAnsi"/>
                <w:color w:val="000000"/>
                <w:sz w:val="20"/>
              </w:rPr>
              <w:t>AXIs</w:t>
            </w:r>
            <w:proofErr w:type="spellEnd"/>
            <w:r w:rsidRPr="00DE02BD">
              <w:rPr>
                <w:rFonts w:cstheme="minorHAnsi"/>
                <w:color w:val="000000"/>
                <w:sz w:val="20"/>
              </w:rPr>
              <w:t xml:space="preserve">  М</w:t>
            </w:r>
            <w:proofErr w:type="gramEnd"/>
            <w:r w:rsidRPr="00DE02BD">
              <w:rPr>
                <w:rFonts w:cstheme="minorHAnsi"/>
                <w:color w:val="000000"/>
                <w:sz w:val="20"/>
              </w:rPr>
              <w:t xml:space="preserve"> 3024-LVE, код 0535 - 001</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tcPr>
          <w:p w:rsidR="00E478EA" w:rsidRPr="00DE02BD" w:rsidRDefault="00E478EA" w:rsidP="005E6278">
            <w:pPr>
              <w:rPr>
                <w:rFonts w:cstheme="minorHAnsi"/>
                <w:b/>
                <w:sz w:val="20"/>
              </w:rPr>
            </w:pPr>
            <w:r w:rsidRPr="00DE02BD">
              <w:rPr>
                <w:rFonts w:cstheme="minorHAnsi"/>
                <w:b/>
                <w:sz w:val="20"/>
              </w:rPr>
              <w:t>Видеорегистратор:</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sz w:val="20"/>
              </w:rPr>
            </w:pPr>
            <w:r w:rsidRPr="00DE02BD">
              <w:rPr>
                <w:rFonts w:cstheme="minorHAnsi"/>
                <w:sz w:val="20"/>
              </w:rPr>
              <w:t>9 канальный   видеорегистратор S</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b/>
                <w:color w:val="000000"/>
                <w:sz w:val="20"/>
              </w:rPr>
            </w:pPr>
            <w:proofErr w:type="spellStart"/>
            <w:proofErr w:type="gramStart"/>
            <w:r w:rsidRPr="00DE02BD">
              <w:rPr>
                <w:rFonts w:cstheme="minorHAnsi"/>
                <w:b/>
                <w:color w:val="000000"/>
                <w:sz w:val="20"/>
              </w:rPr>
              <w:t>Контроллеры,расширители</w:t>
            </w:r>
            <w:proofErr w:type="spellEnd"/>
            <w:proofErr w:type="gramEnd"/>
            <w:r w:rsidRPr="00DE02BD">
              <w:rPr>
                <w:rFonts w:cstheme="minorHAnsi"/>
                <w:b/>
                <w:color w:val="000000"/>
                <w:sz w:val="20"/>
              </w:rPr>
              <w:t xml:space="preserve"> извещатели:</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color w:val="000000"/>
                <w:sz w:val="20"/>
              </w:rPr>
            </w:pPr>
            <w:r w:rsidRPr="00DE02BD">
              <w:rPr>
                <w:rFonts w:cstheme="minorHAnsi"/>
                <w:color w:val="000000"/>
                <w:sz w:val="20"/>
              </w:rPr>
              <w:t>С-2000-2</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С</w:t>
            </w:r>
            <w:r w:rsidRPr="00DE02BD">
              <w:rPr>
                <w:rFonts w:cstheme="minorHAnsi"/>
                <w:color w:val="000000"/>
                <w:sz w:val="20"/>
                <w:lang w:val="en-US"/>
              </w:rPr>
              <w:t>-</w:t>
            </w:r>
            <w:r w:rsidRPr="00DE02BD">
              <w:rPr>
                <w:rFonts w:cstheme="minorHAnsi"/>
                <w:color w:val="000000"/>
                <w:sz w:val="20"/>
              </w:rPr>
              <w:t>2000-АР2 исп.02</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ИО 102-2 (СМК-1)</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b/>
                <w:sz w:val="20"/>
              </w:rPr>
            </w:pPr>
            <w:r w:rsidRPr="00DE02BD">
              <w:rPr>
                <w:rFonts w:cstheme="minorHAnsi"/>
                <w:b/>
                <w:sz w:val="20"/>
              </w:rPr>
              <w:t>Рабочая станция:</w:t>
            </w:r>
          </w:p>
        </w:tc>
        <w:tc>
          <w:tcPr>
            <w:tcW w:w="3056" w:type="dxa"/>
          </w:tcPr>
          <w:p w:rsidR="00E478EA" w:rsidRPr="00DE02BD" w:rsidRDefault="00E478EA" w:rsidP="005E6278">
            <w:pPr>
              <w:rPr>
                <w:rFonts w:cstheme="minorHAnsi"/>
                <w:sz w:val="20"/>
              </w:rPr>
            </w:pPr>
          </w:p>
        </w:tc>
      </w:tr>
      <w:tr w:rsidR="00E478EA" w:rsidRPr="00DE02BD" w:rsidTr="009E5B3D">
        <w:trPr>
          <w:trHeight w:val="56"/>
        </w:trPr>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b/>
                <w:color w:val="000000"/>
                <w:sz w:val="20"/>
              </w:rPr>
            </w:pPr>
            <w:proofErr w:type="spellStart"/>
            <w:r w:rsidRPr="00DE02BD">
              <w:rPr>
                <w:rFonts w:cstheme="minorHAnsi"/>
                <w:b/>
                <w:color w:val="000000"/>
                <w:sz w:val="20"/>
              </w:rPr>
              <w:t>Aquarius</w:t>
            </w:r>
            <w:proofErr w:type="spellEnd"/>
            <w:r w:rsidRPr="00DE02BD">
              <w:rPr>
                <w:rFonts w:cstheme="minorHAnsi"/>
                <w:b/>
                <w:color w:val="000000"/>
                <w:sz w:val="20"/>
              </w:rPr>
              <w:t xml:space="preserve"> </w:t>
            </w:r>
            <w:proofErr w:type="spellStart"/>
            <w:r w:rsidRPr="00DE02BD">
              <w:rPr>
                <w:rFonts w:cstheme="minorHAnsi"/>
                <w:b/>
                <w:color w:val="000000"/>
                <w:sz w:val="20"/>
              </w:rPr>
              <w:t>Pro</w:t>
            </w:r>
            <w:proofErr w:type="spellEnd"/>
            <w:r w:rsidRPr="00DE02BD">
              <w:rPr>
                <w:rFonts w:cstheme="minorHAnsi"/>
                <w:b/>
                <w:color w:val="000000"/>
                <w:sz w:val="20"/>
              </w:rPr>
              <w:t xml:space="preserve"> P30 S81</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val="restart"/>
          </w:tcPr>
          <w:p w:rsidR="00E478EA" w:rsidRPr="00DE02BD" w:rsidRDefault="00E478EA" w:rsidP="005E6278">
            <w:pPr>
              <w:rPr>
                <w:rFonts w:cstheme="minorHAnsi"/>
                <w:b/>
                <w:sz w:val="20"/>
              </w:rPr>
            </w:pPr>
            <w:r w:rsidRPr="00DE02BD">
              <w:rPr>
                <w:rFonts w:cstheme="minorHAnsi"/>
                <w:b/>
                <w:sz w:val="20"/>
              </w:rPr>
              <w:t>Система мониторинга</w:t>
            </w:r>
          </w:p>
        </w:tc>
        <w:tc>
          <w:tcPr>
            <w:tcW w:w="3718" w:type="dxa"/>
          </w:tcPr>
          <w:p w:rsidR="00E478EA" w:rsidRPr="00DE02BD" w:rsidRDefault="00E478EA" w:rsidP="005E6278">
            <w:pPr>
              <w:rPr>
                <w:rFonts w:cstheme="minorHAnsi"/>
                <w:sz w:val="20"/>
              </w:rPr>
            </w:pPr>
            <w:proofErr w:type="spellStart"/>
            <w:r w:rsidRPr="00DE02BD">
              <w:rPr>
                <w:rFonts w:cstheme="minorHAnsi"/>
                <w:sz w:val="20"/>
                <w:lang w:val="en-US"/>
              </w:rPr>
              <w:t>Автоматические</w:t>
            </w:r>
            <w:proofErr w:type="spellEnd"/>
            <w:r w:rsidRPr="00DE02BD">
              <w:rPr>
                <w:rFonts w:cstheme="minorHAnsi"/>
                <w:sz w:val="20"/>
                <w:lang w:val="en-US"/>
              </w:rPr>
              <w:t xml:space="preserve"> </w:t>
            </w:r>
            <w:proofErr w:type="spellStart"/>
            <w:r w:rsidRPr="00DE02BD">
              <w:rPr>
                <w:rFonts w:cstheme="minorHAnsi"/>
                <w:sz w:val="20"/>
                <w:lang w:val="en-US"/>
              </w:rPr>
              <w:t>выключатели</w:t>
            </w:r>
            <w:proofErr w:type="spellEnd"/>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C60N     A9F79206</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 xml:space="preserve">DPN N </w:t>
            </w:r>
            <w:proofErr w:type="spellStart"/>
            <w:r w:rsidRPr="00DE02BD">
              <w:rPr>
                <w:rFonts w:cstheme="minorHAnsi"/>
                <w:color w:val="000000"/>
                <w:sz w:val="20"/>
              </w:rPr>
              <w:t>Vigi</w:t>
            </w:r>
            <w:proofErr w:type="spellEnd"/>
            <w:r w:rsidRPr="00DE02BD">
              <w:rPr>
                <w:rFonts w:cstheme="minorHAnsi"/>
                <w:color w:val="000000"/>
                <w:sz w:val="20"/>
              </w:rPr>
              <w:t xml:space="preserve">    A9D02610 </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color w:val="000000"/>
                <w:sz w:val="20"/>
              </w:rPr>
            </w:pPr>
            <w:r w:rsidRPr="00DE02BD">
              <w:rPr>
                <w:rFonts w:cstheme="minorHAnsi"/>
                <w:color w:val="000000"/>
                <w:sz w:val="20"/>
              </w:rPr>
              <w:t>Блок питания UTA 107/30</w:t>
            </w:r>
          </w:p>
        </w:tc>
        <w:tc>
          <w:tcPr>
            <w:tcW w:w="3056" w:type="dxa"/>
          </w:tcPr>
          <w:p w:rsidR="00E478EA" w:rsidRPr="00DE02BD" w:rsidRDefault="00E478EA" w:rsidP="005E6278">
            <w:pPr>
              <w:rPr>
                <w:rFonts w:cstheme="minorHAnsi"/>
                <w:sz w:val="20"/>
              </w:rPr>
            </w:pPr>
          </w:p>
        </w:tc>
      </w:tr>
      <w:tr w:rsidR="00E478EA" w:rsidRPr="00A01246"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sz w:val="20"/>
                <w:lang w:val="en-US"/>
              </w:rPr>
            </w:pPr>
            <w:r w:rsidRPr="00DE02BD">
              <w:rPr>
                <w:rFonts w:cstheme="minorHAnsi"/>
                <w:sz w:val="20"/>
              </w:rPr>
              <w:t>Коммутатор</w:t>
            </w:r>
            <w:r w:rsidRPr="00DE02BD">
              <w:rPr>
                <w:rFonts w:cstheme="minorHAnsi"/>
                <w:sz w:val="20"/>
                <w:lang w:val="en-US"/>
              </w:rPr>
              <w:t xml:space="preserve"> Extreme Summit X460-24t</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tcPr>
          <w:p w:rsidR="00E478EA" w:rsidRPr="00DE02BD" w:rsidRDefault="00E478EA" w:rsidP="005E6278">
            <w:pPr>
              <w:rPr>
                <w:rFonts w:cstheme="minorHAnsi"/>
                <w:sz w:val="20"/>
              </w:rPr>
            </w:pPr>
            <w:r w:rsidRPr="00DE02BD">
              <w:rPr>
                <w:rFonts w:cstheme="minorHAnsi"/>
                <w:sz w:val="20"/>
              </w:rPr>
              <w:t xml:space="preserve">Мост </w:t>
            </w:r>
            <w:proofErr w:type="spellStart"/>
            <w:r w:rsidRPr="00DE02BD">
              <w:rPr>
                <w:rFonts w:cstheme="minorHAnsi"/>
                <w:sz w:val="20"/>
              </w:rPr>
              <w:t>Modbus</w:t>
            </w:r>
            <w:proofErr w:type="spellEnd"/>
            <w:r w:rsidRPr="00DE02BD">
              <w:rPr>
                <w:rFonts w:cstheme="minorHAnsi"/>
                <w:sz w:val="20"/>
              </w:rPr>
              <w:t>- (RS 232/ RS 485)</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tcPr>
          <w:p w:rsidR="00E478EA" w:rsidRPr="00DE02BD" w:rsidRDefault="00E478EA" w:rsidP="005E6278">
            <w:pPr>
              <w:rPr>
                <w:rFonts w:cstheme="minorHAnsi"/>
                <w:sz w:val="20"/>
              </w:rPr>
            </w:pPr>
            <w:r w:rsidRPr="00DE02BD">
              <w:rPr>
                <w:rFonts w:cstheme="minorHAnsi"/>
                <w:sz w:val="20"/>
              </w:rPr>
              <w:t>Модуль ввода-вывода     ADAM-6151EI-AE</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sz w:val="20"/>
              </w:rPr>
            </w:pPr>
            <w:r w:rsidRPr="00DE02BD">
              <w:rPr>
                <w:rFonts w:cstheme="minorHAnsi"/>
                <w:sz w:val="20"/>
              </w:rPr>
              <w:t>Модуль ввода-вывода     ADAM-6117EI-AE</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sz w:val="20"/>
              </w:rPr>
            </w:pPr>
            <w:r w:rsidRPr="00DE02BD">
              <w:rPr>
                <w:rFonts w:cstheme="minorHAnsi"/>
                <w:sz w:val="20"/>
              </w:rPr>
              <w:t>Датчики</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SWF 5.1</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 xml:space="preserve">RFTF - I </w:t>
            </w:r>
            <w:proofErr w:type="spellStart"/>
            <w:r w:rsidRPr="00DE02BD">
              <w:rPr>
                <w:rFonts w:cstheme="minorHAnsi"/>
                <w:color w:val="000000"/>
                <w:sz w:val="20"/>
              </w:rPr>
              <w:t>Frija</w:t>
            </w:r>
            <w:proofErr w:type="spellEnd"/>
            <w:r w:rsidRPr="00DE02BD">
              <w:rPr>
                <w:rFonts w:cstheme="minorHAnsi"/>
                <w:color w:val="000000"/>
                <w:sz w:val="20"/>
              </w:rPr>
              <w:t xml:space="preserve"> II</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ИО 102-26 исп.01 "АЯКС</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sz w:val="20"/>
              </w:rPr>
            </w:pPr>
            <w:r w:rsidRPr="00DE02BD">
              <w:rPr>
                <w:rFonts w:cstheme="minorHAnsi"/>
                <w:sz w:val="20"/>
              </w:rPr>
              <w:t>Платы</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SCH- NSYTLFME</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r w:rsidRPr="00DE02BD">
              <w:rPr>
                <w:rFonts w:cstheme="minorHAnsi"/>
                <w:color w:val="000000"/>
                <w:sz w:val="20"/>
              </w:rPr>
              <w:t>SCH -NSYS3D8625P</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sz w:val="20"/>
              </w:rPr>
            </w:pPr>
            <w:r w:rsidRPr="00DE02BD">
              <w:rPr>
                <w:rFonts w:cstheme="minorHAnsi"/>
                <w:sz w:val="20"/>
              </w:rPr>
              <w:t>ШКАФ S3D 800Х600Х250</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rPr>
                <w:rFonts w:cstheme="minorHAnsi"/>
                <w:b/>
                <w:sz w:val="20"/>
              </w:rPr>
            </w:pPr>
            <w:r w:rsidRPr="00DE02BD">
              <w:rPr>
                <w:rFonts w:cstheme="minorHAnsi"/>
                <w:b/>
                <w:sz w:val="20"/>
              </w:rPr>
              <w:t>Рабочая станция HP Z230 TW</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val="restart"/>
          </w:tcPr>
          <w:p w:rsidR="00E478EA" w:rsidRPr="00DE02BD" w:rsidRDefault="00E478EA" w:rsidP="005E6278">
            <w:pPr>
              <w:rPr>
                <w:rFonts w:cstheme="minorHAnsi"/>
                <w:sz w:val="20"/>
              </w:rPr>
            </w:pPr>
            <w:r w:rsidRPr="00DE02BD">
              <w:rPr>
                <w:rFonts w:cstheme="minorHAnsi"/>
                <w:b/>
                <w:sz w:val="20"/>
              </w:rPr>
              <w:t>Структурированная кабельная система</w:t>
            </w:r>
          </w:p>
        </w:tc>
        <w:tc>
          <w:tcPr>
            <w:tcW w:w="3718" w:type="dxa"/>
          </w:tcPr>
          <w:p w:rsidR="00E478EA" w:rsidRPr="00DE02BD" w:rsidRDefault="00E478EA" w:rsidP="005E6278">
            <w:pPr>
              <w:rPr>
                <w:rFonts w:cstheme="minorHAnsi"/>
                <w:sz w:val="20"/>
              </w:rPr>
            </w:pPr>
            <w:r w:rsidRPr="00DE02BD">
              <w:rPr>
                <w:rFonts w:cstheme="minorHAnsi"/>
                <w:sz w:val="20"/>
              </w:rPr>
              <w:t xml:space="preserve">Серверный шкаф KNURR </w:t>
            </w:r>
            <w:proofErr w:type="spellStart"/>
            <w:r w:rsidRPr="00DE02BD">
              <w:rPr>
                <w:rFonts w:cstheme="minorHAnsi"/>
                <w:sz w:val="20"/>
              </w:rPr>
              <w:t>InstaRack</w:t>
            </w:r>
            <w:proofErr w:type="spellEnd"/>
            <w:r w:rsidRPr="00DE02BD">
              <w:rPr>
                <w:rFonts w:cstheme="minorHAnsi"/>
                <w:sz w:val="20"/>
              </w:rPr>
              <w:t xml:space="preserve">™ </w:t>
            </w:r>
            <w:proofErr w:type="spellStart"/>
            <w:r w:rsidRPr="00DE02BD">
              <w:rPr>
                <w:rFonts w:cstheme="minorHAnsi"/>
                <w:sz w:val="20"/>
              </w:rPr>
              <w:t>Server</w:t>
            </w:r>
            <w:proofErr w:type="spellEnd"/>
            <w:r w:rsidRPr="00DE02BD">
              <w:rPr>
                <w:rFonts w:cstheme="minorHAnsi"/>
                <w:sz w:val="20"/>
              </w:rPr>
              <w:t xml:space="preserve"> перфорированный 800х2000х1200 с боковыми стенками 42U</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tcPr>
          <w:p w:rsidR="00E478EA" w:rsidRPr="00DE02BD" w:rsidRDefault="00E478EA" w:rsidP="005E6278">
            <w:pPr>
              <w:tabs>
                <w:tab w:val="left" w:pos="1005"/>
              </w:tabs>
              <w:rPr>
                <w:rFonts w:cstheme="minorHAnsi"/>
                <w:sz w:val="20"/>
              </w:rPr>
            </w:pPr>
            <w:r w:rsidRPr="00DE02BD">
              <w:rPr>
                <w:rFonts w:cstheme="minorHAnsi"/>
                <w:sz w:val="20"/>
              </w:rPr>
              <w:t xml:space="preserve">KNURR </w:t>
            </w:r>
            <w:proofErr w:type="spellStart"/>
            <w:r w:rsidRPr="00DE02BD">
              <w:rPr>
                <w:rFonts w:cstheme="minorHAnsi"/>
                <w:sz w:val="20"/>
              </w:rPr>
              <w:t>TriplePower</w:t>
            </w:r>
            <w:proofErr w:type="spellEnd"/>
            <w:r w:rsidRPr="00DE02BD">
              <w:rPr>
                <w:rFonts w:cstheme="minorHAnsi"/>
                <w:sz w:val="20"/>
              </w:rPr>
              <w:t xml:space="preserve"> RM 3.607.842.1</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proofErr w:type="spellStart"/>
            <w:r w:rsidRPr="00DE02BD">
              <w:rPr>
                <w:rFonts w:cstheme="minorHAnsi"/>
                <w:color w:val="000000"/>
                <w:sz w:val="20"/>
              </w:rPr>
              <w:t>Eurolan</w:t>
            </w:r>
            <w:proofErr w:type="spellEnd"/>
            <w:r w:rsidRPr="00DE02BD">
              <w:rPr>
                <w:rFonts w:cstheme="minorHAnsi"/>
                <w:color w:val="000000"/>
                <w:sz w:val="20"/>
              </w:rPr>
              <w:t xml:space="preserve"> 60A-65-55-08BL </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proofErr w:type="spellStart"/>
            <w:r w:rsidRPr="00DE02BD">
              <w:rPr>
                <w:rFonts w:cstheme="minorHAnsi"/>
                <w:color w:val="000000"/>
                <w:sz w:val="20"/>
              </w:rPr>
              <w:t>Eurolan</w:t>
            </w:r>
            <w:proofErr w:type="spellEnd"/>
            <w:r w:rsidRPr="00DE02BD">
              <w:rPr>
                <w:rFonts w:cstheme="minorHAnsi"/>
                <w:color w:val="000000"/>
                <w:sz w:val="20"/>
              </w:rPr>
              <w:t xml:space="preserve"> 27B-00-24BL </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proofErr w:type="spellStart"/>
            <w:proofErr w:type="gramStart"/>
            <w:r w:rsidRPr="00DE02BD">
              <w:rPr>
                <w:rFonts w:cstheme="minorHAnsi"/>
                <w:color w:val="000000"/>
                <w:sz w:val="20"/>
              </w:rPr>
              <w:t>Eurolan</w:t>
            </w:r>
            <w:proofErr w:type="spellEnd"/>
            <w:r w:rsidRPr="00DE02BD">
              <w:rPr>
                <w:rFonts w:cstheme="minorHAnsi"/>
                <w:color w:val="000000"/>
                <w:sz w:val="20"/>
              </w:rPr>
              <w:t xml:space="preserve">  27</w:t>
            </w:r>
            <w:proofErr w:type="gramEnd"/>
            <w:r w:rsidRPr="00DE02BD">
              <w:rPr>
                <w:rFonts w:cstheme="minorHAnsi"/>
                <w:color w:val="000000"/>
                <w:sz w:val="20"/>
              </w:rPr>
              <w:t>С-00-U6-06BL</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proofErr w:type="spellStart"/>
            <w:proofErr w:type="gramStart"/>
            <w:r w:rsidRPr="00DE02BD">
              <w:rPr>
                <w:rFonts w:cstheme="minorHAnsi"/>
                <w:color w:val="000000"/>
                <w:sz w:val="20"/>
              </w:rPr>
              <w:t>Eurolan</w:t>
            </w:r>
            <w:proofErr w:type="spellEnd"/>
            <w:r w:rsidRPr="00DE02BD">
              <w:rPr>
                <w:rFonts w:cstheme="minorHAnsi"/>
                <w:color w:val="000000"/>
                <w:sz w:val="20"/>
              </w:rPr>
              <w:t xml:space="preserve">  27</w:t>
            </w:r>
            <w:proofErr w:type="gramEnd"/>
            <w:r w:rsidRPr="00DE02BD">
              <w:rPr>
                <w:rFonts w:cstheme="minorHAnsi"/>
                <w:color w:val="000000"/>
                <w:sz w:val="20"/>
              </w:rPr>
              <w:t>С-00-U6-06BL</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proofErr w:type="spellStart"/>
            <w:r w:rsidRPr="00DE02BD">
              <w:rPr>
                <w:rFonts w:cstheme="minorHAnsi"/>
                <w:color w:val="000000"/>
                <w:sz w:val="20"/>
              </w:rPr>
              <w:t>Eurolan</w:t>
            </w:r>
            <w:proofErr w:type="spellEnd"/>
            <w:r w:rsidRPr="00DE02BD">
              <w:rPr>
                <w:rFonts w:cstheme="minorHAnsi"/>
                <w:color w:val="000000"/>
                <w:sz w:val="20"/>
              </w:rPr>
              <w:t xml:space="preserve"> 60A-65-55-08BL </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proofErr w:type="spellStart"/>
            <w:r w:rsidRPr="00DE02BD">
              <w:rPr>
                <w:rFonts w:cstheme="minorHAnsi"/>
                <w:color w:val="000000"/>
                <w:sz w:val="20"/>
              </w:rPr>
              <w:t>Eurolan</w:t>
            </w:r>
            <w:proofErr w:type="spellEnd"/>
            <w:r w:rsidRPr="00DE02BD">
              <w:rPr>
                <w:rFonts w:cstheme="minorHAnsi"/>
                <w:color w:val="000000"/>
                <w:sz w:val="20"/>
              </w:rPr>
              <w:t xml:space="preserve"> 27B-00-24BL </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proofErr w:type="spellStart"/>
            <w:proofErr w:type="gramStart"/>
            <w:r w:rsidRPr="00DE02BD">
              <w:rPr>
                <w:rFonts w:cstheme="minorHAnsi"/>
                <w:color w:val="000000"/>
                <w:sz w:val="20"/>
              </w:rPr>
              <w:t>Eurolan</w:t>
            </w:r>
            <w:proofErr w:type="spellEnd"/>
            <w:r w:rsidRPr="00DE02BD">
              <w:rPr>
                <w:rFonts w:cstheme="minorHAnsi"/>
                <w:color w:val="000000"/>
                <w:sz w:val="20"/>
              </w:rPr>
              <w:t xml:space="preserve">  27</w:t>
            </w:r>
            <w:proofErr w:type="gramEnd"/>
            <w:r w:rsidRPr="00DE02BD">
              <w:rPr>
                <w:rFonts w:cstheme="minorHAnsi"/>
                <w:color w:val="000000"/>
                <w:sz w:val="20"/>
              </w:rPr>
              <w:t>С-00-U6-06BL</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proofErr w:type="spellStart"/>
            <w:proofErr w:type="gramStart"/>
            <w:r w:rsidRPr="00DE02BD">
              <w:rPr>
                <w:rFonts w:cstheme="minorHAnsi"/>
                <w:color w:val="000000"/>
                <w:sz w:val="20"/>
              </w:rPr>
              <w:t>Eurolan</w:t>
            </w:r>
            <w:proofErr w:type="spellEnd"/>
            <w:r w:rsidRPr="00DE02BD">
              <w:rPr>
                <w:rFonts w:cstheme="minorHAnsi"/>
                <w:color w:val="000000"/>
                <w:sz w:val="20"/>
              </w:rPr>
              <w:t xml:space="preserve">  27</w:t>
            </w:r>
            <w:proofErr w:type="gramEnd"/>
            <w:r w:rsidRPr="00DE02BD">
              <w:rPr>
                <w:rFonts w:cstheme="minorHAnsi"/>
                <w:color w:val="000000"/>
                <w:sz w:val="20"/>
              </w:rPr>
              <w:t>С-00-U6-06BL</w:t>
            </w:r>
          </w:p>
        </w:tc>
        <w:tc>
          <w:tcPr>
            <w:tcW w:w="3056" w:type="dxa"/>
          </w:tcPr>
          <w:p w:rsidR="00E478EA" w:rsidRPr="00DE02BD" w:rsidRDefault="00E478EA" w:rsidP="005E6278">
            <w:pPr>
              <w:rPr>
                <w:rFonts w:cstheme="minorHAnsi"/>
                <w:sz w:val="20"/>
              </w:rPr>
            </w:pPr>
          </w:p>
        </w:tc>
      </w:tr>
      <w:tr w:rsidR="00E478EA" w:rsidRPr="00DE02BD"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rPr>
            </w:pPr>
            <w:proofErr w:type="spellStart"/>
            <w:r w:rsidRPr="00DE02BD">
              <w:rPr>
                <w:rFonts w:cstheme="minorHAnsi"/>
                <w:color w:val="000000"/>
                <w:sz w:val="20"/>
              </w:rPr>
              <w:t>Eurolan</w:t>
            </w:r>
            <w:proofErr w:type="spellEnd"/>
            <w:r w:rsidRPr="00DE02BD">
              <w:rPr>
                <w:rFonts w:cstheme="minorHAnsi"/>
                <w:color w:val="000000"/>
                <w:sz w:val="20"/>
              </w:rPr>
              <w:t xml:space="preserve"> 60A-65-55-08BL </w:t>
            </w:r>
          </w:p>
        </w:tc>
        <w:tc>
          <w:tcPr>
            <w:tcW w:w="3056" w:type="dxa"/>
          </w:tcPr>
          <w:p w:rsidR="00E478EA" w:rsidRPr="00DE02BD" w:rsidRDefault="00E478EA" w:rsidP="005E6278">
            <w:pPr>
              <w:rPr>
                <w:rFonts w:cstheme="minorHAnsi"/>
                <w:sz w:val="20"/>
              </w:rPr>
            </w:pPr>
          </w:p>
        </w:tc>
      </w:tr>
      <w:tr w:rsidR="00E478EA" w:rsidRPr="00A01246" w:rsidTr="009E5B3D">
        <w:tc>
          <w:tcPr>
            <w:tcW w:w="2860" w:type="dxa"/>
            <w:vMerge/>
          </w:tcPr>
          <w:p w:rsidR="00E478EA" w:rsidRPr="00DE02BD" w:rsidRDefault="00E478EA" w:rsidP="005E6278">
            <w:pPr>
              <w:rPr>
                <w:rFonts w:cstheme="minorHAnsi"/>
                <w:sz w:val="20"/>
              </w:rPr>
            </w:pPr>
          </w:p>
        </w:tc>
        <w:tc>
          <w:tcPr>
            <w:tcW w:w="3718" w:type="dxa"/>
            <w:vAlign w:val="bottom"/>
          </w:tcPr>
          <w:p w:rsidR="00E478EA" w:rsidRPr="00DE02BD" w:rsidRDefault="00E478EA" w:rsidP="005E6278">
            <w:pPr>
              <w:rPr>
                <w:rFonts w:cstheme="minorHAnsi"/>
                <w:color w:val="000000"/>
                <w:sz w:val="20"/>
                <w:lang w:val="en-US"/>
              </w:rPr>
            </w:pPr>
            <w:proofErr w:type="spellStart"/>
            <w:r w:rsidRPr="00DE02BD">
              <w:rPr>
                <w:rFonts w:cstheme="minorHAnsi"/>
                <w:color w:val="000000"/>
                <w:sz w:val="20"/>
                <w:lang w:val="en-US"/>
              </w:rPr>
              <w:t>Eurolan</w:t>
            </w:r>
            <w:proofErr w:type="spellEnd"/>
            <w:r w:rsidRPr="00DE02BD">
              <w:rPr>
                <w:rFonts w:cstheme="minorHAnsi"/>
                <w:color w:val="000000"/>
                <w:sz w:val="20"/>
                <w:lang w:val="en-US"/>
              </w:rPr>
              <w:t xml:space="preserve"> 47D-24-S2-2L-24-11BL </w:t>
            </w:r>
          </w:p>
        </w:tc>
        <w:tc>
          <w:tcPr>
            <w:tcW w:w="3056" w:type="dxa"/>
          </w:tcPr>
          <w:p w:rsidR="00E478EA" w:rsidRPr="00DE02BD" w:rsidRDefault="00E478EA" w:rsidP="005E6278">
            <w:pPr>
              <w:rPr>
                <w:rFonts w:cstheme="minorHAnsi"/>
                <w:sz w:val="20"/>
                <w:lang w:val="en-US"/>
              </w:rPr>
            </w:pPr>
          </w:p>
        </w:tc>
      </w:tr>
      <w:tr w:rsidR="00E478EA" w:rsidRPr="00A01246" w:rsidTr="009E5B3D">
        <w:tc>
          <w:tcPr>
            <w:tcW w:w="2860" w:type="dxa"/>
            <w:vMerge/>
          </w:tcPr>
          <w:p w:rsidR="00E478EA" w:rsidRPr="00DE02BD" w:rsidRDefault="00E478EA" w:rsidP="005E6278">
            <w:pPr>
              <w:rPr>
                <w:rFonts w:cstheme="minorHAnsi"/>
                <w:sz w:val="20"/>
                <w:lang w:val="en-US"/>
              </w:rPr>
            </w:pPr>
          </w:p>
        </w:tc>
        <w:tc>
          <w:tcPr>
            <w:tcW w:w="3718" w:type="dxa"/>
            <w:vAlign w:val="bottom"/>
          </w:tcPr>
          <w:p w:rsidR="00E478EA" w:rsidRPr="00DE02BD" w:rsidRDefault="00E478EA" w:rsidP="005E6278">
            <w:pPr>
              <w:rPr>
                <w:rFonts w:cstheme="minorHAnsi"/>
                <w:color w:val="000000"/>
                <w:sz w:val="20"/>
                <w:lang w:val="en-US"/>
              </w:rPr>
            </w:pPr>
            <w:proofErr w:type="spellStart"/>
            <w:r w:rsidRPr="00DE02BD">
              <w:rPr>
                <w:rFonts w:cstheme="minorHAnsi"/>
                <w:color w:val="000000"/>
                <w:sz w:val="20"/>
                <w:lang w:val="en-US"/>
              </w:rPr>
              <w:t>Eurolan</w:t>
            </w:r>
            <w:proofErr w:type="spellEnd"/>
            <w:r w:rsidRPr="00DE02BD">
              <w:rPr>
                <w:rFonts w:cstheme="minorHAnsi"/>
                <w:color w:val="000000"/>
                <w:sz w:val="20"/>
                <w:lang w:val="en-US"/>
              </w:rPr>
              <w:t xml:space="preserve"> 47D-24-S2-2L-24-11BL </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vAlign w:val="bottom"/>
          </w:tcPr>
          <w:p w:rsidR="00E478EA" w:rsidRPr="00DE02BD" w:rsidRDefault="00E478EA" w:rsidP="005E6278">
            <w:pPr>
              <w:rPr>
                <w:rFonts w:cstheme="minorHAnsi"/>
                <w:color w:val="000000"/>
                <w:sz w:val="20"/>
              </w:rPr>
            </w:pPr>
            <w:proofErr w:type="spellStart"/>
            <w:r w:rsidRPr="00DE02BD">
              <w:rPr>
                <w:rFonts w:cstheme="minorHAnsi"/>
                <w:color w:val="000000"/>
                <w:sz w:val="20"/>
              </w:rPr>
              <w:t>Hyperline</w:t>
            </w:r>
            <w:proofErr w:type="spellEnd"/>
            <w:r w:rsidRPr="00DE02BD">
              <w:rPr>
                <w:rFonts w:cstheme="minorHAnsi"/>
                <w:color w:val="000000"/>
                <w:sz w:val="20"/>
              </w:rPr>
              <w:t xml:space="preserve"> ORV2 - 456-RAL 9005 </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vAlign w:val="bottom"/>
          </w:tcPr>
          <w:p w:rsidR="00E478EA" w:rsidRPr="00DE02BD" w:rsidRDefault="00E478EA" w:rsidP="005E6278">
            <w:pPr>
              <w:rPr>
                <w:rFonts w:cstheme="minorHAnsi"/>
                <w:color w:val="000000"/>
                <w:sz w:val="20"/>
              </w:rPr>
            </w:pPr>
            <w:proofErr w:type="spellStart"/>
            <w:r w:rsidRPr="00DE02BD">
              <w:rPr>
                <w:rFonts w:cstheme="minorHAnsi"/>
                <w:color w:val="000000"/>
                <w:sz w:val="20"/>
              </w:rPr>
              <w:t>Hyperline</w:t>
            </w:r>
            <w:proofErr w:type="spellEnd"/>
            <w:r w:rsidRPr="00DE02BD">
              <w:rPr>
                <w:rFonts w:cstheme="minorHAnsi"/>
                <w:color w:val="000000"/>
                <w:sz w:val="20"/>
              </w:rPr>
              <w:t xml:space="preserve"> CMV -42 U -ML</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vAlign w:val="bottom"/>
          </w:tcPr>
          <w:p w:rsidR="00E478EA" w:rsidRPr="00DE02BD" w:rsidRDefault="00E478EA" w:rsidP="005E6278">
            <w:pPr>
              <w:rPr>
                <w:rFonts w:cstheme="minorHAnsi"/>
                <w:color w:val="000000"/>
                <w:sz w:val="20"/>
              </w:rPr>
            </w:pPr>
            <w:proofErr w:type="spellStart"/>
            <w:r w:rsidRPr="00DE02BD">
              <w:rPr>
                <w:rFonts w:cstheme="minorHAnsi"/>
                <w:color w:val="000000"/>
                <w:sz w:val="20"/>
              </w:rPr>
              <w:t>Hyperline</w:t>
            </w:r>
            <w:proofErr w:type="spellEnd"/>
            <w:r w:rsidRPr="00DE02BD">
              <w:rPr>
                <w:rFonts w:cstheme="minorHAnsi"/>
                <w:color w:val="000000"/>
                <w:sz w:val="20"/>
              </w:rPr>
              <w:t xml:space="preserve"> SMW - 1U - 02- BK</w:t>
            </w:r>
          </w:p>
        </w:tc>
        <w:tc>
          <w:tcPr>
            <w:tcW w:w="3056" w:type="dxa"/>
          </w:tcPr>
          <w:p w:rsidR="00E478EA" w:rsidRPr="00DE02BD" w:rsidRDefault="00E478EA" w:rsidP="005E6278">
            <w:pPr>
              <w:rPr>
                <w:rFonts w:cstheme="minorHAnsi"/>
                <w:sz w:val="20"/>
                <w:lang w:val="en-US"/>
              </w:rPr>
            </w:pPr>
          </w:p>
        </w:tc>
      </w:tr>
      <w:tr w:rsidR="00E478EA" w:rsidRPr="00DE02BD" w:rsidTr="009E5B3D">
        <w:tc>
          <w:tcPr>
            <w:tcW w:w="2860" w:type="dxa"/>
            <w:vMerge/>
          </w:tcPr>
          <w:p w:rsidR="00E478EA" w:rsidRPr="00DE02BD" w:rsidRDefault="00E478EA" w:rsidP="005E6278">
            <w:pPr>
              <w:rPr>
                <w:rFonts w:cstheme="minorHAnsi"/>
                <w:sz w:val="20"/>
                <w:lang w:val="en-US"/>
              </w:rPr>
            </w:pPr>
          </w:p>
        </w:tc>
        <w:tc>
          <w:tcPr>
            <w:tcW w:w="3718" w:type="dxa"/>
            <w:vAlign w:val="bottom"/>
          </w:tcPr>
          <w:p w:rsidR="00E478EA" w:rsidRPr="00DE02BD" w:rsidRDefault="00E478EA" w:rsidP="005E6278">
            <w:pPr>
              <w:rPr>
                <w:rFonts w:cstheme="minorHAnsi"/>
                <w:color w:val="000000"/>
                <w:sz w:val="20"/>
              </w:rPr>
            </w:pPr>
            <w:proofErr w:type="spellStart"/>
            <w:r w:rsidRPr="00DE02BD">
              <w:rPr>
                <w:rFonts w:cstheme="minorHAnsi"/>
                <w:color w:val="000000"/>
                <w:sz w:val="20"/>
              </w:rPr>
              <w:t>Hyperline</w:t>
            </w:r>
            <w:proofErr w:type="spellEnd"/>
            <w:r w:rsidRPr="00DE02BD">
              <w:rPr>
                <w:rFonts w:cstheme="minorHAnsi"/>
                <w:color w:val="000000"/>
                <w:sz w:val="20"/>
              </w:rPr>
              <w:t xml:space="preserve"> TGRY SET</w:t>
            </w:r>
          </w:p>
        </w:tc>
        <w:tc>
          <w:tcPr>
            <w:tcW w:w="3056" w:type="dxa"/>
          </w:tcPr>
          <w:p w:rsidR="00E478EA" w:rsidRPr="00DE02BD" w:rsidRDefault="00E478EA" w:rsidP="005E6278">
            <w:pPr>
              <w:rPr>
                <w:rFonts w:cstheme="minorHAnsi"/>
                <w:sz w:val="20"/>
                <w:lang w:val="en-US"/>
              </w:rPr>
            </w:pPr>
          </w:p>
        </w:tc>
      </w:tr>
    </w:tbl>
    <w:p w:rsidR="00E478EA" w:rsidRPr="00DE02BD" w:rsidRDefault="00E478EA" w:rsidP="00E478EA">
      <w:pPr>
        <w:rPr>
          <w:rFonts w:cstheme="minorHAnsi"/>
          <w:b/>
          <w:sz w:val="20"/>
        </w:rPr>
      </w:pPr>
    </w:p>
    <w:p w:rsidR="00E478EA" w:rsidRPr="00DE02BD" w:rsidRDefault="00E478EA" w:rsidP="003E0A22">
      <w:pPr>
        <w:pStyle w:val="af3"/>
        <w:numPr>
          <w:ilvl w:val="0"/>
          <w:numId w:val="17"/>
        </w:numPr>
        <w:jc w:val="both"/>
        <w:rPr>
          <w:rFonts w:cstheme="minorHAnsi"/>
          <w:b/>
          <w:sz w:val="20"/>
        </w:rPr>
      </w:pPr>
      <w:r w:rsidRPr="00DE02BD">
        <w:rPr>
          <w:rFonts w:cstheme="minorHAnsi"/>
          <w:b/>
          <w:sz w:val="20"/>
        </w:rPr>
        <w:t>Требования к времени реакции и времени устранения причин аварии.</w:t>
      </w:r>
    </w:p>
    <w:p w:rsidR="00E478EA" w:rsidRPr="00DE02BD" w:rsidRDefault="00E478EA" w:rsidP="00E478EA">
      <w:pPr>
        <w:rPr>
          <w:rFonts w:cstheme="minorHAnsi"/>
          <w:sz w:val="20"/>
        </w:rPr>
      </w:pPr>
      <w:r w:rsidRPr="00DE02BD">
        <w:rPr>
          <w:rFonts w:cstheme="minorHAnsi"/>
          <w:sz w:val="20"/>
        </w:rPr>
        <w:t>Уровни аварии:</w:t>
      </w:r>
    </w:p>
    <w:p w:rsidR="00E478EA" w:rsidRPr="00DE02BD" w:rsidRDefault="00E478EA" w:rsidP="00E478EA">
      <w:pPr>
        <w:rPr>
          <w:rFonts w:cstheme="minorHAnsi"/>
          <w:sz w:val="20"/>
        </w:rPr>
      </w:pPr>
      <w:r w:rsidRPr="00DE02BD">
        <w:rPr>
          <w:rFonts w:cstheme="minorHAnsi"/>
          <w:b/>
          <w:sz w:val="20"/>
        </w:rPr>
        <w:t xml:space="preserve">Критичный – </w:t>
      </w:r>
      <w:r w:rsidRPr="00DE02BD">
        <w:rPr>
          <w:rFonts w:cstheme="minorHAnsi"/>
          <w:sz w:val="20"/>
        </w:rPr>
        <w:t xml:space="preserve">влечет за собой остановку доступа к информационным системам, остановку сервиса или оборудования. </w:t>
      </w:r>
    </w:p>
    <w:p w:rsidR="00E478EA" w:rsidRPr="00DE02BD" w:rsidRDefault="00E478EA" w:rsidP="00E478EA">
      <w:pPr>
        <w:rPr>
          <w:rFonts w:cstheme="minorHAnsi"/>
          <w:sz w:val="20"/>
        </w:rPr>
      </w:pPr>
      <w:r w:rsidRPr="00DE02BD">
        <w:rPr>
          <w:rFonts w:cstheme="minorHAnsi"/>
          <w:sz w:val="20"/>
        </w:rPr>
        <w:t>Время реакции 2 часа с момента обращения, время устранения 24 часа.</w:t>
      </w:r>
    </w:p>
    <w:p w:rsidR="00E478EA" w:rsidRPr="00DE02BD" w:rsidRDefault="00E478EA" w:rsidP="00E478EA">
      <w:pPr>
        <w:rPr>
          <w:rFonts w:cstheme="minorHAnsi"/>
          <w:sz w:val="20"/>
        </w:rPr>
      </w:pPr>
      <w:r w:rsidRPr="00DE02BD">
        <w:rPr>
          <w:rFonts w:cstheme="minorHAnsi"/>
          <w:sz w:val="20"/>
        </w:rPr>
        <w:t>Система электроснабжения:</w:t>
      </w:r>
    </w:p>
    <w:p w:rsidR="00E478EA" w:rsidRPr="00DE02BD" w:rsidRDefault="00E478EA" w:rsidP="003E0A22">
      <w:pPr>
        <w:pStyle w:val="af3"/>
        <w:numPr>
          <w:ilvl w:val="0"/>
          <w:numId w:val="10"/>
        </w:numPr>
        <w:rPr>
          <w:rFonts w:cstheme="minorHAnsi"/>
          <w:sz w:val="20"/>
        </w:rPr>
      </w:pPr>
      <w:r w:rsidRPr="00DE02BD">
        <w:rPr>
          <w:rFonts w:cstheme="minorHAnsi"/>
          <w:sz w:val="20"/>
        </w:rPr>
        <w:t>Сбой в работе ИБП</w:t>
      </w:r>
      <w:r w:rsidRPr="00DE02BD">
        <w:rPr>
          <w:rFonts w:cstheme="minorHAnsi"/>
          <w:sz w:val="20"/>
          <w:lang w:val="en-US"/>
        </w:rPr>
        <w:t>;</w:t>
      </w:r>
    </w:p>
    <w:p w:rsidR="00E478EA" w:rsidRPr="00DE02BD" w:rsidRDefault="00E478EA" w:rsidP="003E0A22">
      <w:pPr>
        <w:pStyle w:val="af3"/>
        <w:numPr>
          <w:ilvl w:val="0"/>
          <w:numId w:val="10"/>
        </w:numPr>
        <w:rPr>
          <w:rFonts w:cstheme="minorHAnsi"/>
          <w:sz w:val="20"/>
        </w:rPr>
      </w:pPr>
      <w:r w:rsidRPr="00DE02BD">
        <w:rPr>
          <w:rFonts w:cstheme="minorHAnsi"/>
          <w:sz w:val="20"/>
        </w:rPr>
        <w:t>Сбой в работе щита АВР;</w:t>
      </w:r>
    </w:p>
    <w:p w:rsidR="00E478EA" w:rsidRPr="00DE02BD" w:rsidRDefault="00E478EA" w:rsidP="003E0A22">
      <w:pPr>
        <w:pStyle w:val="af3"/>
        <w:numPr>
          <w:ilvl w:val="0"/>
          <w:numId w:val="10"/>
        </w:numPr>
        <w:rPr>
          <w:rFonts w:cstheme="minorHAnsi"/>
          <w:sz w:val="20"/>
        </w:rPr>
      </w:pPr>
      <w:r w:rsidRPr="00DE02BD">
        <w:rPr>
          <w:rFonts w:cstheme="minorHAnsi"/>
          <w:sz w:val="20"/>
        </w:rPr>
        <w:t>Сбой в работе ДГУ</w:t>
      </w:r>
      <w:r w:rsidRPr="00DE02BD">
        <w:rPr>
          <w:rFonts w:cstheme="minorHAnsi"/>
          <w:sz w:val="20"/>
          <w:lang w:val="en-US"/>
        </w:rPr>
        <w:t>.</w:t>
      </w:r>
    </w:p>
    <w:p w:rsidR="00E478EA" w:rsidRPr="00DE02BD" w:rsidRDefault="00E478EA" w:rsidP="00E478EA">
      <w:pPr>
        <w:rPr>
          <w:rFonts w:cstheme="minorHAnsi"/>
          <w:sz w:val="20"/>
        </w:rPr>
      </w:pPr>
      <w:r w:rsidRPr="00DE02BD">
        <w:rPr>
          <w:rFonts w:cstheme="minorHAnsi"/>
          <w:sz w:val="20"/>
        </w:rPr>
        <w:lastRenderedPageBreak/>
        <w:t>Система Вентиляции, кондиционирования и отопления:</w:t>
      </w:r>
    </w:p>
    <w:p w:rsidR="00E478EA" w:rsidRPr="00DE02BD" w:rsidRDefault="00E478EA" w:rsidP="003E0A22">
      <w:pPr>
        <w:pStyle w:val="af3"/>
        <w:numPr>
          <w:ilvl w:val="0"/>
          <w:numId w:val="8"/>
        </w:numPr>
        <w:rPr>
          <w:rFonts w:cstheme="minorHAnsi"/>
          <w:sz w:val="20"/>
        </w:rPr>
      </w:pPr>
      <w:r w:rsidRPr="00DE02BD">
        <w:rPr>
          <w:rFonts w:cstheme="minorHAnsi"/>
          <w:sz w:val="20"/>
        </w:rPr>
        <w:t>Сбой в работе двух прецизионных кондиционеров.</w:t>
      </w:r>
    </w:p>
    <w:p w:rsidR="00E478EA" w:rsidRPr="00DE02BD" w:rsidRDefault="00E478EA" w:rsidP="003E0A22">
      <w:pPr>
        <w:pStyle w:val="af3"/>
        <w:numPr>
          <w:ilvl w:val="0"/>
          <w:numId w:val="8"/>
        </w:numPr>
        <w:rPr>
          <w:rFonts w:cstheme="minorHAnsi"/>
          <w:sz w:val="20"/>
        </w:rPr>
      </w:pPr>
      <w:r w:rsidRPr="00DE02BD">
        <w:rPr>
          <w:rFonts w:cstheme="minorHAnsi"/>
          <w:sz w:val="20"/>
        </w:rPr>
        <w:t>Ошибки в работе трех прецизионных кондиционеров.</w:t>
      </w:r>
    </w:p>
    <w:p w:rsidR="00E478EA" w:rsidRPr="00DE02BD" w:rsidRDefault="00E478EA" w:rsidP="00E478EA">
      <w:pPr>
        <w:rPr>
          <w:rFonts w:cstheme="minorHAnsi"/>
          <w:sz w:val="20"/>
        </w:rPr>
      </w:pPr>
      <w:r w:rsidRPr="00DE02BD">
        <w:rPr>
          <w:rFonts w:cstheme="minorHAnsi"/>
          <w:sz w:val="20"/>
        </w:rPr>
        <w:t>СКС:</w:t>
      </w:r>
    </w:p>
    <w:p w:rsidR="00E478EA" w:rsidRPr="00DE02BD" w:rsidRDefault="00E478EA" w:rsidP="003E0A22">
      <w:pPr>
        <w:pStyle w:val="af3"/>
        <w:numPr>
          <w:ilvl w:val="0"/>
          <w:numId w:val="12"/>
        </w:numPr>
        <w:rPr>
          <w:rFonts w:cstheme="minorHAnsi"/>
          <w:sz w:val="20"/>
        </w:rPr>
      </w:pPr>
      <w:r w:rsidRPr="00DE02BD">
        <w:rPr>
          <w:rFonts w:cstheme="minorHAnsi"/>
          <w:sz w:val="20"/>
        </w:rPr>
        <w:t xml:space="preserve">Неисправность волокон в оптическом кабеле или </w:t>
      </w:r>
      <w:proofErr w:type="gramStart"/>
      <w:r w:rsidRPr="00DE02BD">
        <w:rPr>
          <w:rFonts w:cstheme="minorHAnsi"/>
          <w:sz w:val="20"/>
        </w:rPr>
        <w:t xml:space="preserve">в </w:t>
      </w:r>
      <w:proofErr w:type="spellStart"/>
      <w:r w:rsidRPr="00DE02BD">
        <w:rPr>
          <w:rFonts w:cstheme="minorHAnsi"/>
          <w:sz w:val="20"/>
        </w:rPr>
        <w:t>патч</w:t>
      </w:r>
      <w:proofErr w:type="spellEnd"/>
      <w:r w:rsidRPr="00DE02BD">
        <w:rPr>
          <w:rFonts w:cstheme="minorHAnsi"/>
          <w:sz w:val="20"/>
        </w:rPr>
        <w:t>-кордах</w:t>
      </w:r>
      <w:proofErr w:type="gramEnd"/>
      <w:r w:rsidRPr="00DE02BD">
        <w:rPr>
          <w:rFonts w:cstheme="minorHAnsi"/>
          <w:sz w:val="20"/>
        </w:rPr>
        <w:t xml:space="preserve"> объединённых </w:t>
      </w:r>
      <w:proofErr w:type="spellStart"/>
      <w:r w:rsidRPr="00DE02BD">
        <w:rPr>
          <w:rFonts w:cstheme="minorHAnsi"/>
          <w:sz w:val="20"/>
        </w:rPr>
        <w:t>патч</w:t>
      </w:r>
      <w:proofErr w:type="spellEnd"/>
      <w:r w:rsidRPr="00DE02BD">
        <w:rPr>
          <w:rFonts w:cstheme="minorHAnsi"/>
          <w:sz w:val="20"/>
        </w:rPr>
        <w:t>-панелью более 30%;</w:t>
      </w:r>
    </w:p>
    <w:p w:rsidR="00E478EA" w:rsidRPr="00DE02BD" w:rsidRDefault="00E478EA" w:rsidP="003E0A22">
      <w:pPr>
        <w:pStyle w:val="af3"/>
        <w:numPr>
          <w:ilvl w:val="0"/>
          <w:numId w:val="12"/>
        </w:numPr>
        <w:rPr>
          <w:rFonts w:cstheme="minorHAnsi"/>
          <w:sz w:val="20"/>
        </w:rPr>
      </w:pPr>
      <w:r w:rsidRPr="00DE02BD">
        <w:rPr>
          <w:rFonts w:cstheme="minorHAnsi"/>
          <w:sz w:val="20"/>
        </w:rPr>
        <w:t xml:space="preserve">Неисправность </w:t>
      </w:r>
      <w:r w:rsidRPr="00DE02BD">
        <w:rPr>
          <w:rFonts w:cstheme="minorHAnsi"/>
          <w:sz w:val="20"/>
          <w:lang w:val="en-US"/>
        </w:rPr>
        <w:t>UTP</w:t>
      </w:r>
      <w:r w:rsidRPr="00DE02BD">
        <w:rPr>
          <w:rFonts w:cstheme="minorHAnsi"/>
          <w:sz w:val="20"/>
        </w:rPr>
        <w:t xml:space="preserve"> кабеля объединённых в </w:t>
      </w:r>
      <w:proofErr w:type="spellStart"/>
      <w:r w:rsidRPr="00DE02BD">
        <w:rPr>
          <w:rFonts w:cstheme="minorHAnsi"/>
          <w:sz w:val="20"/>
        </w:rPr>
        <w:t>патч</w:t>
      </w:r>
      <w:proofErr w:type="spellEnd"/>
      <w:r w:rsidRPr="00DE02BD">
        <w:rPr>
          <w:rFonts w:cstheme="minorHAnsi"/>
          <w:sz w:val="20"/>
        </w:rPr>
        <w:t xml:space="preserve"> панель несоответствующих стандарту более 30%.</w:t>
      </w:r>
    </w:p>
    <w:p w:rsidR="00E478EA" w:rsidRPr="00DE02BD" w:rsidRDefault="00E478EA" w:rsidP="00E478EA">
      <w:pPr>
        <w:rPr>
          <w:rFonts w:cstheme="minorHAnsi"/>
          <w:sz w:val="20"/>
        </w:rPr>
      </w:pPr>
      <w:r w:rsidRPr="00DE02BD">
        <w:rPr>
          <w:rFonts w:cstheme="minorHAnsi"/>
          <w:sz w:val="20"/>
        </w:rPr>
        <w:t>Система мониторинга:</w:t>
      </w:r>
    </w:p>
    <w:p w:rsidR="00E478EA" w:rsidRPr="00DE02BD" w:rsidRDefault="00E478EA" w:rsidP="003E0A22">
      <w:pPr>
        <w:pStyle w:val="af3"/>
        <w:numPr>
          <w:ilvl w:val="0"/>
          <w:numId w:val="12"/>
        </w:numPr>
        <w:rPr>
          <w:rFonts w:cstheme="minorHAnsi"/>
          <w:sz w:val="20"/>
        </w:rPr>
      </w:pPr>
      <w:r w:rsidRPr="00DE02BD">
        <w:rPr>
          <w:rFonts w:cstheme="minorHAnsi"/>
          <w:sz w:val="20"/>
        </w:rPr>
        <w:t>Сбой в работе датчиков: параметры среды;</w:t>
      </w:r>
    </w:p>
    <w:p w:rsidR="00E478EA" w:rsidRPr="00DE02BD" w:rsidRDefault="00E478EA" w:rsidP="003E0A22">
      <w:pPr>
        <w:pStyle w:val="af3"/>
        <w:numPr>
          <w:ilvl w:val="0"/>
          <w:numId w:val="12"/>
        </w:numPr>
        <w:rPr>
          <w:rFonts w:cstheme="minorHAnsi"/>
          <w:sz w:val="20"/>
        </w:rPr>
      </w:pPr>
      <w:r w:rsidRPr="00DE02BD">
        <w:rPr>
          <w:rFonts w:cstheme="minorHAnsi"/>
          <w:sz w:val="20"/>
        </w:rPr>
        <w:t>Сбой в работе мониторинга ИБП, АВР;</w:t>
      </w:r>
    </w:p>
    <w:p w:rsidR="00E478EA" w:rsidRPr="00DE02BD" w:rsidRDefault="00E478EA" w:rsidP="003E0A22">
      <w:pPr>
        <w:pStyle w:val="af3"/>
        <w:numPr>
          <w:ilvl w:val="0"/>
          <w:numId w:val="12"/>
        </w:numPr>
        <w:rPr>
          <w:rFonts w:cstheme="minorHAnsi"/>
          <w:sz w:val="20"/>
        </w:rPr>
      </w:pPr>
      <w:r w:rsidRPr="00DE02BD">
        <w:rPr>
          <w:rFonts w:cstheme="minorHAnsi"/>
          <w:sz w:val="20"/>
        </w:rPr>
        <w:t>Сбой в работе АРМ диспетчера.</w:t>
      </w:r>
    </w:p>
    <w:p w:rsidR="00E478EA" w:rsidRPr="00DE02BD" w:rsidRDefault="00E478EA" w:rsidP="00E478EA">
      <w:pPr>
        <w:pStyle w:val="af3"/>
        <w:rPr>
          <w:rFonts w:cstheme="minorHAnsi"/>
          <w:sz w:val="20"/>
        </w:rPr>
      </w:pPr>
    </w:p>
    <w:p w:rsidR="00E478EA" w:rsidRPr="00DE02BD" w:rsidRDefault="00E478EA" w:rsidP="00E478EA">
      <w:pPr>
        <w:rPr>
          <w:rFonts w:cstheme="minorHAnsi"/>
          <w:sz w:val="20"/>
        </w:rPr>
      </w:pPr>
      <w:r w:rsidRPr="00DE02BD">
        <w:rPr>
          <w:rFonts w:cstheme="minorHAnsi"/>
          <w:b/>
          <w:sz w:val="20"/>
        </w:rPr>
        <w:t xml:space="preserve">Высокий </w:t>
      </w:r>
      <w:r w:rsidRPr="00DE02BD">
        <w:rPr>
          <w:rFonts w:cstheme="minorHAnsi"/>
          <w:sz w:val="20"/>
        </w:rPr>
        <w:t xml:space="preserve">– влечет за собой снижение качества обслуживания. </w:t>
      </w:r>
    </w:p>
    <w:p w:rsidR="00E478EA" w:rsidRPr="00DE02BD" w:rsidRDefault="00E478EA" w:rsidP="00E478EA">
      <w:pPr>
        <w:rPr>
          <w:rFonts w:cstheme="minorHAnsi"/>
          <w:sz w:val="20"/>
        </w:rPr>
      </w:pPr>
      <w:r w:rsidRPr="00DE02BD">
        <w:rPr>
          <w:rFonts w:cstheme="minorHAnsi"/>
          <w:sz w:val="20"/>
        </w:rPr>
        <w:t>Время реакции 24 часа, время устранения 72 часа.</w:t>
      </w:r>
    </w:p>
    <w:p w:rsidR="00E478EA" w:rsidRPr="00DE02BD" w:rsidRDefault="00E478EA" w:rsidP="00E478EA">
      <w:pPr>
        <w:rPr>
          <w:rFonts w:cstheme="minorHAnsi"/>
          <w:sz w:val="20"/>
        </w:rPr>
      </w:pPr>
      <w:r w:rsidRPr="00DE02BD">
        <w:rPr>
          <w:rFonts w:cstheme="minorHAnsi"/>
          <w:sz w:val="20"/>
        </w:rPr>
        <w:t>Система электроснабжения:</w:t>
      </w:r>
    </w:p>
    <w:p w:rsidR="00E478EA" w:rsidRPr="00DE02BD" w:rsidRDefault="00E478EA" w:rsidP="003E0A22">
      <w:pPr>
        <w:pStyle w:val="af3"/>
        <w:numPr>
          <w:ilvl w:val="0"/>
          <w:numId w:val="10"/>
        </w:numPr>
        <w:rPr>
          <w:rFonts w:cstheme="minorHAnsi"/>
          <w:sz w:val="20"/>
        </w:rPr>
      </w:pPr>
      <w:r w:rsidRPr="00DE02BD">
        <w:rPr>
          <w:rFonts w:cstheme="minorHAnsi"/>
          <w:sz w:val="20"/>
        </w:rPr>
        <w:t>Ошибки в работе ИБП</w:t>
      </w:r>
      <w:r w:rsidRPr="00DE02BD">
        <w:rPr>
          <w:rFonts w:cstheme="minorHAnsi"/>
          <w:sz w:val="20"/>
          <w:lang w:val="en-US"/>
        </w:rPr>
        <w:t>;</w:t>
      </w:r>
    </w:p>
    <w:p w:rsidR="00E478EA" w:rsidRPr="00DE02BD" w:rsidRDefault="00E478EA" w:rsidP="003E0A22">
      <w:pPr>
        <w:pStyle w:val="af3"/>
        <w:numPr>
          <w:ilvl w:val="0"/>
          <w:numId w:val="10"/>
        </w:numPr>
        <w:rPr>
          <w:rFonts w:cstheme="minorHAnsi"/>
          <w:sz w:val="20"/>
        </w:rPr>
      </w:pPr>
      <w:r w:rsidRPr="00DE02BD">
        <w:rPr>
          <w:rFonts w:cstheme="minorHAnsi"/>
          <w:sz w:val="20"/>
        </w:rPr>
        <w:t>Ошибки в работе АВР</w:t>
      </w:r>
      <w:r w:rsidRPr="00DE02BD">
        <w:rPr>
          <w:rFonts w:cstheme="minorHAnsi"/>
          <w:sz w:val="20"/>
          <w:lang w:val="en-US"/>
        </w:rPr>
        <w:t>;</w:t>
      </w:r>
    </w:p>
    <w:p w:rsidR="00E478EA" w:rsidRPr="00DE02BD" w:rsidRDefault="00E478EA" w:rsidP="003E0A22">
      <w:pPr>
        <w:pStyle w:val="af3"/>
        <w:numPr>
          <w:ilvl w:val="0"/>
          <w:numId w:val="10"/>
        </w:numPr>
        <w:rPr>
          <w:rFonts w:cstheme="minorHAnsi"/>
          <w:sz w:val="20"/>
        </w:rPr>
      </w:pPr>
      <w:r w:rsidRPr="00DE02BD">
        <w:rPr>
          <w:rFonts w:cstheme="minorHAnsi"/>
          <w:sz w:val="20"/>
        </w:rPr>
        <w:t>Сбой в работе распределительных щитов ЩГП, ИБП;</w:t>
      </w:r>
    </w:p>
    <w:p w:rsidR="00E478EA" w:rsidRPr="00DE02BD" w:rsidRDefault="00E478EA" w:rsidP="003E0A22">
      <w:pPr>
        <w:pStyle w:val="af3"/>
        <w:numPr>
          <w:ilvl w:val="0"/>
          <w:numId w:val="10"/>
        </w:numPr>
        <w:rPr>
          <w:rFonts w:cstheme="minorHAnsi"/>
          <w:sz w:val="20"/>
        </w:rPr>
      </w:pPr>
      <w:r w:rsidRPr="00DE02BD">
        <w:rPr>
          <w:rFonts w:cstheme="minorHAnsi"/>
          <w:sz w:val="20"/>
        </w:rPr>
        <w:t xml:space="preserve">Неисправность </w:t>
      </w:r>
      <w:r w:rsidRPr="00DE02BD">
        <w:rPr>
          <w:rFonts w:cstheme="minorHAnsi"/>
          <w:sz w:val="20"/>
          <w:lang w:val="en-US"/>
        </w:rPr>
        <w:t>PDU.</w:t>
      </w:r>
    </w:p>
    <w:p w:rsidR="00E478EA" w:rsidRPr="00DE02BD" w:rsidRDefault="00E478EA" w:rsidP="00E478EA">
      <w:pPr>
        <w:rPr>
          <w:rFonts w:cstheme="minorHAnsi"/>
          <w:sz w:val="20"/>
        </w:rPr>
      </w:pPr>
      <w:r w:rsidRPr="00DE02BD">
        <w:rPr>
          <w:rFonts w:cstheme="minorHAnsi"/>
          <w:sz w:val="20"/>
        </w:rPr>
        <w:t>Система Вентиляции, кондиционирования и отопления:</w:t>
      </w:r>
    </w:p>
    <w:p w:rsidR="00E478EA" w:rsidRPr="00DE02BD" w:rsidRDefault="00E478EA" w:rsidP="003E0A22">
      <w:pPr>
        <w:pStyle w:val="af3"/>
        <w:numPr>
          <w:ilvl w:val="0"/>
          <w:numId w:val="8"/>
        </w:numPr>
        <w:rPr>
          <w:rFonts w:cstheme="minorHAnsi"/>
          <w:sz w:val="20"/>
        </w:rPr>
      </w:pPr>
      <w:r w:rsidRPr="00DE02BD">
        <w:rPr>
          <w:rFonts w:cstheme="minorHAnsi"/>
          <w:sz w:val="20"/>
        </w:rPr>
        <w:t>Сбой в работе прецизионного кондиционера;</w:t>
      </w:r>
    </w:p>
    <w:p w:rsidR="00E478EA" w:rsidRPr="00DE02BD" w:rsidRDefault="00E478EA" w:rsidP="003E0A22">
      <w:pPr>
        <w:pStyle w:val="af3"/>
        <w:numPr>
          <w:ilvl w:val="0"/>
          <w:numId w:val="8"/>
        </w:numPr>
        <w:rPr>
          <w:rFonts w:cstheme="minorHAnsi"/>
          <w:sz w:val="20"/>
        </w:rPr>
      </w:pPr>
      <w:r w:rsidRPr="00DE02BD">
        <w:rPr>
          <w:rFonts w:cstheme="minorHAnsi"/>
          <w:sz w:val="20"/>
        </w:rPr>
        <w:t>Ошибки в работе двух прецизионных кондиционеров;</w:t>
      </w:r>
    </w:p>
    <w:p w:rsidR="00E478EA" w:rsidRPr="00DE02BD" w:rsidRDefault="00E478EA" w:rsidP="003E0A22">
      <w:pPr>
        <w:pStyle w:val="af3"/>
        <w:numPr>
          <w:ilvl w:val="0"/>
          <w:numId w:val="8"/>
        </w:numPr>
        <w:rPr>
          <w:rFonts w:cstheme="minorHAnsi"/>
          <w:sz w:val="20"/>
        </w:rPr>
      </w:pPr>
      <w:r w:rsidRPr="00DE02BD">
        <w:rPr>
          <w:rFonts w:cstheme="minorHAnsi"/>
          <w:sz w:val="20"/>
        </w:rPr>
        <w:t>Сбой в работе приточной и вытяжной установки.</w:t>
      </w:r>
    </w:p>
    <w:p w:rsidR="00E478EA" w:rsidRPr="00DE02BD" w:rsidRDefault="00E478EA" w:rsidP="00E478EA">
      <w:pPr>
        <w:rPr>
          <w:rFonts w:cstheme="minorHAnsi"/>
          <w:sz w:val="20"/>
        </w:rPr>
      </w:pPr>
      <w:r w:rsidRPr="00DE02BD">
        <w:rPr>
          <w:rFonts w:cstheme="minorHAnsi"/>
          <w:sz w:val="20"/>
        </w:rPr>
        <w:t>СКС:</w:t>
      </w:r>
    </w:p>
    <w:p w:rsidR="00E478EA" w:rsidRPr="00DE02BD" w:rsidRDefault="00E478EA" w:rsidP="003E0A22">
      <w:pPr>
        <w:pStyle w:val="af3"/>
        <w:numPr>
          <w:ilvl w:val="0"/>
          <w:numId w:val="8"/>
        </w:numPr>
        <w:rPr>
          <w:rFonts w:cstheme="minorHAnsi"/>
          <w:sz w:val="20"/>
        </w:rPr>
      </w:pPr>
      <w:r w:rsidRPr="00DE02BD">
        <w:rPr>
          <w:rFonts w:cstheme="minorHAnsi"/>
          <w:sz w:val="20"/>
        </w:rPr>
        <w:t xml:space="preserve">Неисправность меж кроссовых оптического </w:t>
      </w:r>
      <w:proofErr w:type="spellStart"/>
      <w:r w:rsidRPr="00DE02BD">
        <w:rPr>
          <w:rFonts w:cstheme="minorHAnsi"/>
          <w:sz w:val="20"/>
        </w:rPr>
        <w:t>патч</w:t>
      </w:r>
      <w:proofErr w:type="spellEnd"/>
      <w:r w:rsidRPr="00DE02BD">
        <w:rPr>
          <w:rFonts w:cstheme="minorHAnsi"/>
          <w:sz w:val="20"/>
        </w:rPr>
        <w:t>-кордов и оптических кабелей.</w:t>
      </w:r>
    </w:p>
    <w:p w:rsidR="00E478EA" w:rsidRPr="00DE02BD" w:rsidRDefault="00E478EA" w:rsidP="003E0A22">
      <w:pPr>
        <w:pStyle w:val="af3"/>
        <w:numPr>
          <w:ilvl w:val="0"/>
          <w:numId w:val="8"/>
        </w:numPr>
        <w:rPr>
          <w:rFonts w:cstheme="minorHAnsi"/>
          <w:sz w:val="20"/>
        </w:rPr>
      </w:pPr>
      <w:r w:rsidRPr="00DE02BD">
        <w:rPr>
          <w:rFonts w:cstheme="minorHAnsi"/>
          <w:sz w:val="20"/>
        </w:rPr>
        <w:t xml:space="preserve">Несоответствие параметров </w:t>
      </w:r>
      <w:proofErr w:type="gramStart"/>
      <w:r w:rsidRPr="00DE02BD">
        <w:rPr>
          <w:rFonts w:cstheme="minorHAnsi"/>
          <w:sz w:val="20"/>
        </w:rPr>
        <w:t>стандарту(</w:t>
      </w:r>
      <w:proofErr w:type="gramEnd"/>
      <w:r w:rsidRPr="00DE02BD">
        <w:rPr>
          <w:rFonts w:cstheme="minorHAnsi"/>
          <w:sz w:val="20"/>
        </w:rPr>
        <w:t xml:space="preserve">TIA/EIA-568-B.2) </w:t>
      </w:r>
      <w:r w:rsidRPr="00DE02BD">
        <w:rPr>
          <w:rFonts w:cstheme="minorHAnsi"/>
          <w:sz w:val="20"/>
          <w:lang w:val="en-US"/>
        </w:rPr>
        <w:t>UTP</w:t>
      </w:r>
      <w:r w:rsidRPr="00DE02BD">
        <w:rPr>
          <w:rFonts w:cstheme="minorHAnsi"/>
          <w:sz w:val="20"/>
        </w:rPr>
        <w:t xml:space="preserve"> кабеля</w:t>
      </w:r>
    </w:p>
    <w:p w:rsidR="00E478EA" w:rsidRPr="00DE02BD" w:rsidRDefault="00E478EA" w:rsidP="00E478EA">
      <w:pPr>
        <w:rPr>
          <w:rFonts w:cstheme="minorHAnsi"/>
          <w:sz w:val="20"/>
        </w:rPr>
      </w:pPr>
      <w:r w:rsidRPr="00DE02BD">
        <w:rPr>
          <w:rFonts w:cstheme="minorHAnsi"/>
          <w:sz w:val="20"/>
        </w:rPr>
        <w:t>Система технической безопасности:</w:t>
      </w:r>
    </w:p>
    <w:p w:rsidR="00E478EA" w:rsidRPr="00DE02BD" w:rsidRDefault="00E478EA" w:rsidP="003E0A22">
      <w:pPr>
        <w:pStyle w:val="af3"/>
        <w:numPr>
          <w:ilvl w:val="0"/>
          <w:numId w:val="13"/>
        </w:numPr>
        <w:rPr>
          <w:rFonts w:cstheme="minorHAnsi"/>
          <w:sz w:val="20"/>
        </w:rPr>
      </w:pPr>
      <w:r w:rsidRPr="00DE02BD">
        <w:rPr>
          <w:rFonts w:cstheme="minorHAnsi"/>
          <w:sz w:val="20"/>
        </w:rPr>
        <w:t>Неисправность более одного извещателя системы ОС, ПС;</w:t>
      </w:r>
    </w:p>
    <w:p w:rsidR="00E478EA" w:rsidRPr="00DE02BD" w:rsidRDefault="00E478EA" w:rsidP="003E0A22">
      <w:pPr>
        <w:pStyle w:val="af3"/>
        <w:numPr>
          <w:ilvl w:val="0"/>
          <w:numId w:val="13"/>
        </w:numPr>
        <w:rPr>
          <w:rFonts w:cstheme="minorHAnsi"/>
          <w:sz w:val="20"/>
        </w:rPr>
      </w:pPr>
      <w:r w:rsidRPr="00DE02BD">
        <w:rPr>
          <w:rFonts w:cstheme="minorHAnsi"/>
          <w:sz w:val="20"/>
        </w:rPr>
        <w:t>Неисправность блоков с2000*(всех);</w:t>
      </w:r>
    </w:p>
    <w:p w:rsidR="00E478EA" w:rsidRPr="00DE02BD" w:rsidRDefault="00E478EA" w:rsidP="003E0A22">
      <w:pPr>
        <w:pStyle w:val="af3"/>
        <w:numPr>
          <w:ilvl w:val="0"/>
          <w:numId w:val="13"/>
        </w:numPr>
        <w:rPr>
          <w:rFonts w:cstheme="minorHAnsi"/>
          <w:sz w:val="20"/>
        </w:rPr>
      </w:pPr>
      <w:r w:rsidRPr="00DE02BD">
        <w:rPr>
          <w:rFonts w:cstheme="minorHAnsi"/>
          <w:sz w:val="20"/>
        </w:rPr>
        <w:t>Неисправность линий систем ОС, ПС;</w:t>
      </w:r>
    </w:p>
    <w:p w:rsidR="00E478EA" w:rsidRPr="00DE02BD" w:rsidRDefault="00E478EA" w:rsidP="003E0A22">
      <w:pPr>
        <w:pStyle w:val="af3"/>
        <w:numPr>
          <w:ilvl w:val="0"/>
          <w:numId w:val="13"/>
        </w:numPr>
        <w:rPr>
          <w:rFonts w:cstheme="minorHAnsi"/>
          <w:sz w:val="20"/>
        </w:rPr>
      </w:pPr>
      <w:r w:rsidRPr="00DE02BD">
        <w:rPr>
          <w:rFonts w:cstheme="minorHAnsi"/>
          <w:sz w:val="20"/>
        </w:rPr>
        <w:t>Неисправность видеосервера;</w:t>
      </w:r>
    </w:p>
    <w:p w:rsidR="00E478EA" w:rsidRPr="00DE02BD" w:rsidRDefault="00E478EA" w:rsidP="003E0A22">
      <w:pPr>
        <w:pStyle w:val="af3"/>
        <w:numPr>
          <w:ilvl w:val="0"/>
          <w:numId w:val="13"/>
        </w:numPr>
        <w:rPr>
          <w:rFonts w:cstheme="minorHAnsi"/>
          <w:sz w:val="20"/>
        </w:rPr>
      </w:pPr>
      <w:r w:rsidRPr="00DE02BD">
        <w:rPr>
          <w:rFonts w:cstheme="minorHAnsi"/>
          <w:sz w:val="20"/>
        </w:rPr>
        <w:t>Неисправность коммутатора системы безопасности;</w:t>
      </w:r>
    </w:p>
    <w:p w:rsidR="00E478EA" w:rsidRPr="00DE02BD" w:rsidRDefault="00E478EA" w:rsidP="003E0A22">
      <w:pPr>
        <w:pStyle w:val="af3"/>
        <w:numPr>
          <w:ilvl w:val="0"/>
          <w:numId w:val="13"/>
        </w:numPr>
        <w:rPr>
          <w:rFonts w:cstheme="minorHAnsi"/>
          <w:sz w:val="20"/>
        </w:rPr>
      </w:pPr>
      <w:r w:rsidRPr="00DE02BD">
        <w:rPr>
          <w:rFonts w:cstheme="minorHAnsi"/>
          <w:sz w:val="20"/>
        </w:rPr>
        <w:t>Неисправность блоков питания РИП.</w:t>
      </w:r>
    </w:p>
    <w:p w:rsidR="00E478EA" w:rsidRPr="00DE02BD" w:rsidRDefault="00E478EA" w:rsidP="00E478EA">
      <w:pPr>
        <w:pStyle w:val="af3"/>
        <w:rPr>
          <w:rFonts w:cstheme="minorHAnsi"/>
          <w:sz w:val="20"/>
        </w:rPr>
      </w:pPr>
    </w:p>
    <w:p w:rsidR="00E478EA" w:rsidRPr="00DE02BD" w:rsidRDefault="00E478EA" w:rsidP="00E478EA">
      <w:pPr>
        <w:rPr>
          <w:rFonts w:cstheme="minorHAnsi"/>
          <w:sz w:val="20"/>
        </w:rPr>
      </w:pPr>
      <w:r w:rsidRPr="00DE02BD">
        <w:rPr>
          <w:rFonts w:cstheme="minorHAnsi"/>
          <w:b/>
          <w:sz w:val="20"/>
        </w:rPr>
        <w:t xml:space="preserve">Средний </w:t>
      </w:r>
      <w:r w:rsidRPr="00DE02BD">
        <w:rPr>
          <w:rFonts w:cstheme="minorHAnsi"/>
          <w:sz w:val="20"/>
        </w:rPr>
        <w:t xml:space="preserve">– нарушение работы оборудования без влияния на качество обслуживания. </w:t>
      </w:r>
    </w:p>
    <w:p w:rsidR="00E478EA" w:rsidRPr="00DE02BD" w:rsidRDefault="00E478EA" w:rsidP="00E478EA">
      <w:pPr>
        <w:rPr>
          <w:rFonts w:cstheme="minorHAnsi"/>
          <w:sz w:val="20"/>
        </w:rPr>
      </w:pPr>
      <w:r w:rsidRPr="00DE02BD">
        <w:rPr>
          <w:rFonts w:cstheme="minorHAnsi"/>
          <w:sz w:val="20"/>
        </w:rPr>
        <w:t>Время реакции 3 рабочих дня, время устранения 5 рабочих дней.</w:t>
      </w:r>
    </w:p>
    <w:p w:rsidR="00E478EA" w:rsidRPr="00DE02BD" w:rsidRDefault="00E478EA" w:rsidP="00E478EA">
      <w:pPr>
        <w:rPr>
          <w:rFonts w:cstheme="minorHAnsi"/>
          <w:sz w:val="20"/>
        </w:rPr>
      </w:pPr>
      <w:r w:rsidRPr="00DE02BD">
        <w:rPr>
          <w:rFonts w:cstheme="minorHAnsi"/>
          <w:sz w:val="20"/>
        </w:rPr>
        <w:t>Система электроснабжения:</w:t>
      </w:r>
    </w:p>
    <w:p w:rsidR="00E478EA" w:rsidRPr="00DE02BD" w:rsidRDefault="00E478EA" w:rsidP="003E0A22">
      <w:pPr>
        <w:pStyle w:val="af3"/>
        <w:numPr>
          <w:ilvl w:val="0"/>
          <w:numId w:val="11"/>
        </w:numPr>
        <w:rPr>
          <w:rFonts w:cstheme="minorHAnsi"/>
          <w:sz w:val="20"/>
        </w:rPr>
      </w:pPr>
      <w:r w:rsidRPr="00DE02BD">
        <w:rPr>
          <w:rFonts w:cstheme="minorHAnsi"/>
          <w:sz w:val="20"/>
        </w:rPr>
        <w:t>Сбой в работе щитов ЩР-С, ЩР-АВР;</w:t>
      </w:r>
    </w:p>
    <w:p w:rsidR="00E478EA" w:rsidRPr="00DE02BD" w:rsidRDefault="00E478EA" w:rsidP="003E0A22">
      <w:pPr>
        <w:pStyle w:val="af3"/>
        <w:numPr>
          <w:ilvl w:val="0"/>
          <w:numId w:val="11"/>
        </w:numPr>
        <w:rPr>
          <w:rFonts w:cstheme="minorHAnsi"/>
          <w:sz w:val="20"/>
        </w:rPr>
      </w:pPr>
      <w:r w:rsidRPr="00DE02BD">
        <w:rPr>
          <w:rFonts w:cstheme="minorHAnsi"/>
          <w:sz w:val="20"/>
        </w:rPr>
        <w:t>Сбой в работе розеточной сети с гарантированным питанием;</w:t>
      </w:r>
    </w:p>
    <w:p w:rsidR="00E478EA" w:rsidRPr="00DE02BD" w:rsidRDefault="00E478EA" w:rsidP="003E0A22">
      <w:pPr>
        <w:pStyle w:val="af3"/>
        <w:numPr>
          <w:ilvl w:val="0"/>
          <w:numId w:val="11"/>
        </w:numPr>
        <w:rPr>
          <w:rFonts w:cstheme="minorHAnsi"/>
          <w:sz w:val="20"/>
        </w:rPr>
      </w:pPr>
      <w:r w:rsidRPr="00DE02BD">
        <w:rPr>
          <w:rFonts w:cstheme="minorHAnsi"/>
          <w:sz w:val="20"/>
        </w:rPr>
        <w:t>Сбой в работе аварийного освещения.</w:t>
      </w:r>
    </w:p>
    <w:p w:rsidR="00E478EA" w:rsidRPr="00DE02BD" w:rsidRDefault="00E478EA" w:rsidP="00E478EA">
      <w:pPr>
        <w:rPr>
          <w:rFonts w:cstheme="minorHAnsi"/>
          <w:sz w:val="20"/>
        </w:rPr>
      </w:pPr>
      <w:r w:rsidRPr="00DE02BD">
        <w:rPr>
          <w:rFonts w:cstheme="minorHAnsi"/>
          <w:sz w:val="20"/>
        </w:rPr>
        <w:t>Система Вентиляции, кондиционирования и отопления:</w:t>
      </w:r>
    </w:p>
    <w:p w:rsidR="00E478EA" w:rsidRPr="00DE02BD" w:rsidRDefault="00E478EA" w:rsidP="003E0A22">
      <w:pPr>
        <w:pStyle w:val="af3"/>
        <w:numPr>
          <w:ilvl w:val="0"/>
          <w:numId w:val="8"/>
        </w:numPr>
        <w:rPr>
          <w:rFonts w:cstheme="minorHAnsi"/>
          <w:sz w:val="20"/>
        </w:rPr>
      </w:pPr>
      <w:r w:rsidRPr="00DE02BD">
        <w:rPr>
          <w:rFonts w:cstheme="minorHAnsi"/>
          <w:sz w:val="20"/>
        </w:rPr>
        <w:t>Ошибки в работе одного прецизионного кондиционера;</w:t>
      </w:r>
    </w:p>
    <w:p w:rsidR="00E478EA" w:rsidRPr="00DE02BD" w:rsidRDefault="00E478EA" w:rsidP="003E0A22">
      <w:pPr>
        <w:pStyle w:val="af3"/>
        <w:numPr>
          <w:ilvl w:val="0"/>
          <w:numId w:val="8"/>
        </w:numPr>
        <w:rPr>
          <w:rFonts w:cstheme="minorHAnsi"/>
          <w:sz w:val="20"/>
        </w:rPr>
      </w:pPr>
      <w:r w:rsidRPr="00DE02BD">
        <w:rPr>
          <w:rFonts w:cstheme="minorHAnsi"/>
          <w:sz w:val="20"/>
        </w:rPr>
        <w:t>Сбой в работе приточной или вытяжной установки;</w:t>
      </w:r>
    </w:p>
    <w:p w:rsidR="00E478EA" w:rsidRPr="00DE02BD" w:rsidRDefault="00E478EA" w:rsidP="003E0A22">
      <w:pPr>
        <w:pStyle w:val="af3"/>
        <w:numPr>
          <w:ilvl w:val="0"/>
          <w:numId w:val="8"/>
        </w:numPr>
        <w:rPr>
          <w:rFonts w:cstheme="minorHAnsi"/>
          <w:sz w:val="20"/>
        </w:rPr>
      </w:pPr>
      <w:r w:rsidRPr="00DE02BD">
        <w:rPr>
          <w:rFonts w:cstheme="minorHAnsi"/>
          <w:sz w:val="20"/>
        </w:rPr>
        <w:t>Ошибки в работе одного прецизионного кондиционера;</w:t>
      </w:r>
    </w:p>
    <w:p w:rsidR="00E478EA" w:rsidRPr="00DE02BD" w:rsidRDefault="00E478EA" w:rsidP="003E0A22">
      <w:pPr>
        <w:pStyle w:val="af3"/>
        <w:numPr>
          <w:ilvl w:val="0"/>
          <w:numId w:val="9"/>
        </w:numPr>
        <w:rPr>
          <w:rFonts w:cstheme="minorHAnsi"/>
          <w:sz w:val="20"/>
        </w:rPr>
      </w:pPr>
      <w:r w:rsidRPr="00DE02BD">
        <w:rPr>
          <w:rFonts w:cstheme="minorHAnsi"/>
          <w:sz w:val="20"/>
        </w:rPr>
        <w:t>Снижение работы от АКБ до 120 мин. (по данным мониторинга ИБП).</w:t>
      </w:r>
    </w:p>
    <w:p w:rsidR="00E478EA" w:rsidRPr="00DE02BD" w:rsidRDefault="00E478EA" w:rsidP="00E478EA">
      <w:pPr>
        <w:rPr>
          <w:rFonts w:cstheme="minorHAnsi"/>
          <w:sz w:val="20"/>
        </w:rPr>
      </w:pPr>
      <w:r w:rsidRPr="00DE02BD">
        <w:rPr>
          <w:rFonts w:cstheme="minorHAnsi"/>
          <w:sz w:val="20"/>
        </w:rPr>
        <w:t>Система технической безопасности:</w:t>
      </w:r>
    </w:p>
    <w:p w:rsidR="00E478EA" w:rsidRPr="00DE02BD" w:rsidRDefault="00E478EA" w:rsidP="003E0A22">
      <w:pPr>
        <w:pStyle w:val="af3"/>
        <w:numPr>
          <w:ilvl w:val="0"/>
          <w:numId w:val="13"/>
        </w:numPr>
        <w:rPr>
          <w:rFonts w:cstheme="minorHAnsi"/>
          <w:sz w:val="20"/>
        </w:rPr>
      </w:pPr>
      <w:r w:rsidRPr="00DE02BD">
        <w:rPr>
          <w:rFonts w:cstheme="minorHAnsi"/>
          <w:sz w:val="20"/>
        </w:rPr>
        <w:t>Неисправность извещателей, оповещателей системы ОС, ПС;</w:t>
      </w:r>
    </w:p>
    <w:p w:rsidR="00E478EA" w:rsidRPr="00DE02BD" w:rsidRDefault="00E478EA" w:rsidP="003E0A22">
      <w:pPr>
        <w:pStyle w:val="af3"/>
        <w:numPr>
          <w:ilvl w:val="0"/>
          <w:numId w:val="13"/>
        </w:numPr>
        <w:rPr>
          <w:rFonts w:cstheme="minorHAnsi"/>
          <w:sz w:val="20"/>
        </w:rPr>
      </w:pPr>
      <w:r w:rsidRPr="00DE02BD">
        <w:rPr>
          <w:rFonts w:cstheme="minorHAnsi"/>
          <w:sz w:val="20"/>
        </w:rPr>
        <w:t>Неисправность замков или считывателей системы СКУД;</w:t>
      </w:r>
    </w:p>
    <w:p w:rsidR="00E478EA" w:rsidRPr="00DE02BD" w:rsidRDefault="00E478EA" w:rsidP="003E0A22">
      <w:pPr>
        <w:pStyle w:val="af3"/>
        <w:numPr>
          <w:ilvl w:val="0"/>
          <w:numId w:val="13"/>
        </w:numPr>
        <w:rPr>
          <w:rFonts w:cstheme="minorHAnsi"/>
          <w:sz w:val="20"/>
        </w:rPr>
      </w:pPr>
      <w:r w:rsidRPr="00DE02BD">
        <w:rPr>
          <w:rFonts w:cstheme="minorHAnsi"/>
          <w:sz w:val="20"/>
        </w:rPr>
        <w:t xml:space="preserve">Неисправность </w:t>
      </w:r>
      <w:r w:rsidRPr="00DE02BD">
        <w:rPr>
          <w:rFonts w:cstheme="minorHAnsi"/>
          <w:sz w:val="20"/>
          <w:lang w:val="en-US"/>
        </w:rPr>
        <w:t>IP</w:t>
      </w:r>
      <w:r w:rsidRPr="00DE02BD">
        <w:rPr>
          <w:rFonts w:cstheme="minorHAnsi"/>
          <w:sz w:val="20"/>
        </w:rPr>
        <w:t xml:space="preserve"> камер;</w:t>
      </w:r>
    </w:p>
    <w:p w:rsidR="00E478EA" w:rsidRPr="00DE02BD" w:rsidRDefault="00E478EA" w:rsidP="003E0A22">
      <w:pPr>
        <w:pStyle w:val="af3"/>
        <w:numPr>
          <w:ilvl w:val="0"/>
          <w:numId w:val="13"/>
        </w:numPr>
        <w:rPr>
          <w:rFonts w:cstheme="minorHAnsi"/>
          <w:sz w:val="20"/>
        </w:rPr>
      </w:pPr>
      <w:r w:rsidRPr="00DE02BD">
        <w:rPr>
          <w:rFonts w:cstheme="minorHAnsi"/>
          <w:sz w:val="20"/>
        </w:rPr>
        <w:t>Неисправность преобразователей интерфейсов.</w:t>
      </w:r>
    </w:p>
    <w:p w:rsidR="00E478EA" w:rsidRPr="00DE02BD" w:rsidRDefault="00E478EA" w:rsidP="00E478EA">
      <w:pPr>
        <w:rPr>
          <w:rFonts w:cstheme="minorHAnsi"/>
          <w:sz w:val="20"/>
        </w:rPr>
      </w:pPr>
    </w:p>
    <w:p w:rsidR="00E478EA" w:rsidRPr="00DE02BD" w:rsidRDefault="00E478EA" w:rsidP="00E478EA">
      <w:pPr>
        <w:rPr>
          <w:rFonts w:cstheme="minorHAnsi"/>
          <w:sz w:val="20"/>
        </w:rPr>
      </w:pPr>
      <w:r w:rsidRPr="00DE02BD">
        <w:rPr>
          <w:rFonts w:cstheme="minorHAnsi"/>
          <w:b/>
          <w:sz w:val="20"/>
        </w:rPr>
        <w:t>Низкий</w:t>
      </w:r>
      <w:r w:rsidRPr="00DE02BD">
        <w:rPr>
          <w:rFonts w:cstheme="minorHAnsi"/>
          <w:sz w:val="20"/>
        </w:rPr>
        <w:t xml:space="preserve"> – изменение режимов работы инженерного оборудования. </w:t>
      </w:r>
    </w:p>
    <w:p w:rsidR="00E478EA" w:rsidRPr="00DE02BD" w:rsidRDefault="00E478EA" w:rsidP="00E478EA">
      <w:pPr>
        <w:rPr>
          <w:rFonts w:cstheme="minorHAnsi"/>
          <w:sz w:val="20"/>
        </w:rPr>
      </w:pPr>
      <w:r w:rsidRPr="00DE02BD">
        <w:rPr>
          <w:rFonts w:cstheme="minorHAnsi"/>
          <w:sz w:val="20"/>
        </w:rPr>
        <w:t>Устранение в период планового ТО</w:t>
      </w:r>
    </w:p>
    <w:p w:rsidR="00E478EA" w:rsidRPr="00DE02BD" w:rsidRDefault="00E478EA" w:rsidP="00E478EA">
      <w:pPr>
        <w:rPr>
          <w:rFonts w:cstheme="minorHAnsi"/>
          <w:sz w:val="20"/>
        </w:rPr>
      </w:pPr>
      <w:r w:rsidRPr="00DE02BD">
        <w:rPr>
          <w:rFonts w:cstheme="minorHAnsi"/>
          <w:sz w:val="20"/>
        </w:rPr>
        <w:t>Система Вентиляции, кондиционирования и отопления:</w:t>
      </w:r>
    </w:p>
    <w:p w:rsidR="00E478EA" w:rsidRPr="00DE02BD" w:rsidRDefault="00E478EA" w:rsidP="003E0A22">
      <w:pPr>
        <w:pStyle w:val="af3"/>
        <w:numPr>
          <w:ilvl w:val="0"/>
          <w:numId w:val="9"/>
        </w:numPr>
        <w:rPr>
          <w:rFonts w:cstheme="minorHAnsi"/>
          <w:sz w:val="20"/>
        </w:rPr>
      </w:pPr>
      <w:r w:rsidRPr="00DE02BD">
        <w:rPr>
          <w:rFonts w:cstheme="minorHAnsi"/>
          <w:sz w:val="20"/>
        </w:rPr>
        <w:t>Загрязнение фильтров приточной и вытяжной установки;</w:t>
      </w:r>
    </w:p>
    <w:p w:rsidR="00E478EA" w:rsidRPr="00DE02BD" w:rsidRDefault="00E478EA" w:rsidP="003E0A22">
      <w:pPr>
        <w:pStyle w:val="af3"/>
        <w:numPr>
          <w:ilvl w:val="0"/>
          <w:numId w:val="9"/>
        </w:numPr>
        <w:rPr>
          <w:rFonts w:cstheme="minorHAnsi"/>
          <w:sz w:val="20"/>
        </w:rPr>
      </w:pPr>
      <w:r w:rsidRPr="00DE02BD">
        <w:rPr>
          <w:rFonts w:cstheme="minorHAnsi"/>
          <w:sz w:val="20"/>
        </w:rPr>
        <w:t>Загрязнение фильтров прецизионных кондиционеров;</w:t>
      </w:r>
    </w:p>
    <w:p w:rsidR="00E478EA" w:rsidRPr="00DE02BD" w:rsidRDefault="00E478EA" w:rsidP="00E478EA">
      <w:pPr>
        <w:rPr>
          <w:rFonts w:cstheme="minorHAnsi"/>
          <w:b/>
          <w:sz w:val="20"/>
        </w:rPr>
      </w:pPr>
    </w:p>
    <w:p w:rsidR="00E478EA" w:rsidRPr="00DE02BD" w:rsidRDefault="00E478EA" w:rsidP="003E0A22">
      <w:pPr>
        <w:pStyle w:val="af3"/>
        <w:numPr>
          <w:ilvl w:val="0"/>
          <w:numId w:val="17"/>
        </w:numPr>
        <w:spacing w:after="160"/>
        <w:rPr>
          <w:rFonts w:cstheme="minorHAnsi"/>
          <w:b/>
          <w:sz w:val="20"/>
        </w:rPr>
      </w:pPr>
      <w:r w:rsidRPr="00DE02BD">
        <w:rPr>
          <w:rFonts w:cstheme="minorHAnsi"/>
          <w:b/>
          <w:sz w:val="20"/>
        </w:rPr>
        <w:t>Требуемый регламент обслуживания.</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3"/>
        <w:gridCol w:w="1995"/>
      </w:tblGrid>
      <w:tr w:rsidR="00E478EA" w:rsidRPr="00DE02BD" w:rsidTr="005E6278">
        <w:trPr>
          <w:trHeight w:val="315"/>
        </w:trPr>
        <w:tc>
          <w:tcPr>
            <w:tcW w:w="7503" w:type="dxa"/>
            <w:shd w:val="clear" w:color="000000" w:fill="FFFFFF"/>
            <w:vAlign w:val="center"/>
            <w:hideMark/>
          </w:tcPr>
          <w:p w:rsidR="00E478EA" w:rsidRPr="00DE02BD" w:rsidRDefault="00E478EA" w:rsidP="005E6278">
            <w:pPr>
              <w:jc w:val="center"/>
              <w:rPr>
                <w:rFonts w:eastAsia="Times New Roman" w:cstheme="minorHAnsi"/>
                <w:b/>
                <w:bCs w:val="0"/>
                <w:color w:val="000000"/>
                <w:sz w:val="20"/>
                <w:lang w:eastAsia="ru-RU"/>
              </w:rPr>
            </w:pPr>
            <w:r w:rsidRPr="00DE02BD">
              <w:rPr>
                <w:rFonts w:eastAsia="Times New Roman" w:cstheme="minorHAnsi"/>
                <w:b/>
                <w:color w:val="000000"/>
                <w:sz w:val="20"/>
                <w:lang w:eastAsia="ru-RU"/>
              </w:rPr>
              <w:t>СИСТЕМЫ ЦОД</w:t>
            </w:r>
          </w:p>
        </w:tc>
        <w:tc>
          <w:tcPr>
            <w:tcW w:w="1985" w:type="dxa"/>
            <w:shd w:val="clear" w:color="000000" w:fill="FFFFFF"/>
            <w:vAlign w:val="center"/>
            <w:hideMark/>
          </w:tcPr>
          <w:p w:rsidR="00E478EA" w:rsidRPr="00DE02BD" w:rsidRDefault="00E478EA" w:rsidP="005E6278">
            <w:pPr>
              <w:jc w:val="center"/>
              <w:rPr>
                <w:rFonts w:eastAsia="Times New Roman" w:cstheme="minorHAnsi"/>
                <w:b/>
                <w:bCs w:val="0"/>
                <w:color w:val="000000"/>
                <w:sz w:val="20"/>
                <w:lang w:eastAsia="ru-RU"/>
              </w:rPr>
            </w:pPr>
            <w:r w:rsidRPr="00DE02BD">
              <w:rPr>
                <w:rFonts w:eastAsia="Times New Roman" w:cstheme="minorHAnsi"/>
                <w:b/>
                <w:color w:val="000000"/>
                <w:sz w:val="20"/>
                <w:lang w:eastAsia="ru-RU"/>
              </w:rPr>
              <w:t>Периодичность</w:t>
            </w:r>
          </w:p>
        </w:tc>
      </w:tr>
      <w:tr w:rsidR="00E478EA" w:rsidRPr="00DE02BD" w:rsidTr="005E6278">
        <w:trPr>
          <w:trHeight w:val="315"/>
        </w:trPr>
        <w:tc>
          <w:tcPr>
            <w:tcW w:w="9488" w:type="dxa"/>
            <w:gridSpan w:val="2"/>
            <w:shd w:val="clear" w:color="000000" w:fill="BFBFBF"/>
            <w:noWrap/>
            <w:vAlign w:val="center"/>
            <w:hideMark/>
          </w:tcPr>
          <w:p w:rsidR="00E478EA" w:rsidRPr="00DE02BD" w:rsidRDefault="00E478EA" w:rsidP="005E6278">
            <w:pPr>
              <w:jc w:val="center"/>
              <w:rPr>
                <w:rFonts w:eastAsia="Times New Roman" w:cstheme="minorHAnsi"/>
                <w:b/>
                <w:bCs w:val="0"/>
                <w:color w:val="000000"/>
                <w:sz w:val="20"/>
                <w:lang w:eastAsia="ru-RU"/>
              </w:rPr>
            </w:pPr>
            <w:r w:rsidRPr="00DE02BD">
              <w:rPr>
                <w:rFonts w:eastAsia="Times New Roman" w:cstheme="minorHAnsi"/>
                <w:b/>
                <w:color w:val="000000"/>
                <w:sz w:val="20"/>
                <w:lang w:eastAsia="ru-RU"/>
              </w:rPr>
              <w:t>СИСТЕМА АВТОМАТИЧЕСКОЙ ПОЖАРНОЙ СИГНАЛИЗАЦИИ</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lastRenderedPageBreak/>
              <w:t>Проверка работоспособности системы.</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57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работоспособности составных частей системы (приемно-контрольный прибор, извещатели, оповещатели, измерение параметров сигнализации).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465"/>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основного, резервного и автономного источников питания. Проверка автоматического переключения питания с рабочего ввода на резервные.</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Комплексная проверка работоспособности системы с выдачей сигналов управления на: включение системы оповещения и управления эвакуацией людей, перевод работы инженерных систем в режим «Пожар», разблокировку СКУД.</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505"/>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рабочего положения выключателей и переключателей, исправности световой индикации, наличие пломб на приемно-контрольном приборе</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63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Внешний осмотр составных частей системы (приемно-контрольного прибора, извещателей, оповещателей, шлейфа сигнализаций) на отсутствие механических повреждений, коррозии, грязи, прочности креплений и т.д.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Разборка корпуса приборов и внутренний осмотр, сборка корпуса и проверка работы без основного питания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3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Протирка спиртовым раствором коммутационных разъемов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Внешний осмотр составных частей системы (приемно-контрольного прибора, извещателей, оповещателей, шлейфа сигнализаций) на отсутствие механических повреждений, коррозии, грязи, прочности креплений и т.д.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277"/>
        </w:trPr>
        <w:tc>
          <w:tcPr>
            <w:tcW w:w="7503" w:type="dxa"/>
            <w:shd w:val="clear" w:color="000000" w:fill="FFFFFF"/>
            <w:vAlign w:val="center"/>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Перезарядка огнетушителей ОУ-3 (6 штук)</w:t>
            </w:r>
          </w:p>
        </w:tc>
        <w:tc>
          <w:tcPr>
            <w:tcW w:w="1985" w:type="dxa"/>
            <w:shd w:val="clear" w:color="000000" w:fill="FFFFFF"/>
            <w:vAlign w:val="center"/>
          </w:tcPr>
          <w:p w:rsidR="00E478EA" w:rsidRPr="00DE02BD" w:rsidRDefault="00E478EA" w:rsidP="005E6278">
            <w:pPr>
              <w:jc w:val="center"/>
              <w:rPr>
                <w:rFonts w:eastAsia="Times New Roman" w:cstheme="minorHAnsi"/>
                <w:color w:val="000000"/>
                <w:sz w:val="20"/>
                <w:lang w:eastAsia="ru-RU"/>
              </w:rPr>
            </w:pPr>
            <w:r w:rsidRPr="00DE02BD">
              <w:rPr>
                <w:sz w:val="20"/>
              </w:rPr>
              <w:t>1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Автоматического Пожаротушения (АСПТ)</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работоспособности системы.</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работоспособности составных частей системы (приемно-контрольный прибор, извещатели, оповещатели, измерение параметров сигнализации).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Комплексная проверка работоспособности системы с выдачей сигналов управления на: включение системы оповещения и управления эвакуацией людей, перевод работы инженерных систем в режим «Пожар», разблокировку СКУД.</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состояния органов управления, сигнализаторов, манометров. Контроль давления.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Внешний осмотр поверхности, гибких соединений трубопровода.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состояния крепления распределительного трубопровода с оросителями.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Поверка (или замена) манометров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сохранности пломб</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495"/>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Индивидуальные испытания автоматики</w:t>
            </w:r>
            <w:r w:rsidRPr="00DE02BD">
              <w:rPr>
                <w:rFonts w:eastAsia="Times New Roman" w:cstheme="minorHAnsi"/>
                <w:color w:val="000000"/>
                <w:sz w:val="20"/>
                <w:lang w:eastAsia="ru-RU"/>
              </w:rPr>
              <w:br/>
              <w:t>в автоматическом и ручном (дистанционном) режимах</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495"/>
        </w:trPr>
        <w:tc>
          <w:tcPr>
            <w:tcW w:w="7503" w:type="dxa"/>
            <w:shd w:val="clear" w:color="000000" w:fill="FFFFFF"/>
            <w:vAlign w:val="center"/>
          </w:tcPr>
          <w:p w:rsidR="00E478EA" w:rsidRPr="00DE02BD" w:rsidRDefault="00E478EA" w:rsidP="005E6278">
            <w:pPr>
              <w:rPr>
                <w:rFonts w:eastAsia="Times New Roman" w:cstheme="minorHAnsi"/>
                <w:color w:val="000000"/>
                <w:sz w:val="20"/>
                <w:lang w:eastAsia="ru-RU"/>
              </w:rPr>
            </w:pPr>
            <w:r w:rsidRPr="00DE02BD">
              <w:rPr>
                <w:sz w:val="20"/>
              </w:rPr>
              <w:t>Освидетельствование баллонов пожаротушения (2 основных, 2 резервных)</w:t>
            </w:r>
          </w:p>
        </w:tc>
        <w:tc>
          <w:tcPr>
            <w:tcW w:w="1985" w:type="dxa"/>
            <w:shd w:val="clear" w:color="000000" w:fill="FFFFFF"/>
            <w:vAlign w:val="center"/>
          </w:tcPr>
          <w:p w:rsidR="00E478EA" w:rsidRPr="00DE02BD" w:rsidRDefault="00E478EA" w:rsidP="005E6278">
            <w:pPr>
              <w:jc w:val="center"/>
              <w:rPr>
                <w:rFonts w:eastAsia="Times New Roman" w:cstheme="minorHAnsi"/>
                <w:color w:val="000000"/>
                <w:sz w:val="20"/>
                <w:lang w:eastAsia="ru-RU"/>
              </w:rPr>
            </w:pPr>
            <w:r w:rsidRPr="00DE02BD">
              <w:rPr>
                <w:sz w:val="20"/>
              </w:rPr>
              <w:t>1 раз в год</w:t>
            </w:r>
          </w:p>
        </w:tc>
      </w:tr>
      <w:tr w:rsidR="00E478EA" w:rsidRPr="00DE02BD" w:rsidTr="005E6278">
        <w:trPr>
          <w:trHeight w:val="510"/>
        </w:trPr>
        <w:tc>
          <w:tcPr>
            <w:tcW w:w="9488" w:type="dxa"/>
            <w:gridSpan w:val="2"/>
            <w:shd w:val="clear" w:color="000000" w:fill="BFBFB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b/>
                <w:color w:val="000000"/>
                <w:sz w:val="20"/>
                <w:lang w:eastAsia="ru-RU"/>
              </w:rPr>
              <w:t>Регламент проведения работ по техническому обслуживанию прецизионного кондиционера с конденсатором воздушного охлаждения.</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соответствия серверного помещения предъявляемым требованиям</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495"/>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Визуальный осмотр внешнего и внутреннего состояния кондиционеров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уровня охлаждающей способности установки для поддержания текущего уровня тепловой нагрузки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285"/>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Комплексное опробование систем кондиционирования воздуха на поддержание необходимых параметров (температуры и влажности) с опробованием защит и блокировок установленных элементов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675"/>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lastRenderedPageBreak/>
              <w:t>Контроль поддержания температуры, контроль отклика на повышение температуры; проверка температуры подаваемого воздуха и скорости вентилятора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Акустический осмотр компонентов системы на предмет наличия посторонних шумов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Просмотр журналов событий и данных оборудования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Консультация Заказчика при необходимости дополнительного обслуживания или дополнительных мер по защите оборудования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Изменение внутренних установочных параметров (при необходимости или по желанию Заказчика)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количества часов наработки компонентов системы</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jc w:val="center"/>
              <w:rPr>
                <w:rFonts w:eastAsia="Times New Roman" w:cstheme="minorHAnsi"/>
                <w:b/>
                <w:color w:val="000000"/>
                <w:sz w:val="20"/>
                <w:lang w:eastAsia="ru-RU"/>
              </w:rPr>
            </w:pPr>
            <w:r w:rsidRPr="00DE02BD">
              <w:rPr>
                <w:rFonts w:eastAsia="Times New Roman" w:cstheme="minorHAnsi"/>
                <w:b/>
                <w:color w:val="000000"/>
                <w:sz w:val="20"/>
                <w:lang w:eastAsia="ru-RU"/>
              </w:rPr>
              <w:t>Внутренние блоки системы кондиционирования</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Чистка теплообменника внутреннего блока. Обработка дезинфицирующим составом (в весенне-летне-осенний период).</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Чистка фильтра и корпуса внутреннего блока от пыли (в весенне-летне-осенний период).</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495"/>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функционирования (проливка) дренажной системы. Чистка дренажа (при необходимости) Чистка емкости для конденсата (при необходимости)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258"/>
        </w:trPr>
        <w:tc>
          <w:tcPr>
            <w:tcW w:w="7503" w:type="dxa"/>
            <w:shd w:val="clear" w:color="000000" w:fill="FFFFFF"/>
            <w:vAlign w:val="center"/>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Дозаправка фреоном</w:t>
            </w:r>
          </w:p>
        </w:tc>
        <w:tc>
          <w:tcPr>
            <w:tcW w:w="1985" w:type="dxa"/>
            <w:shd w:val="clear" w:color="000000" w:fill="FFFFFF"/>
            <w:vAlign w:val="center"/>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Вентиляторы</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крепления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при загрязнении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 наличие вибрации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 направление вращения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потребляемого тока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клеммных соединений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воздушного клапана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Компрессора</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крепления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при загрязнении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 наличие вибрации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потребляемого тока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клеммных соединении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уровня масла в картере компрессора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Испаритель</w:t>
            </w:r>
          </w:p>
        </w:tc>
      </w:tr>
      <w:tr w:rsidR="00E478EA" w:rsidRPr="00DE02BD" w:rsidTr="005E6278">
        <w:trPr>
          <w:trHeight w:val="300"/>
        </w:trPr>
        <w:tc>
          <w:tcPr>
            <w:tcW w:w="7503" w:type="dxa"/>
            <w:shd w:val="clear" w:color="000000" w:fill="FFFFFF"/>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испарителя на загрязнение и коррозию</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испарителя на герметичность</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состояния фильтров, решеток испарителя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Замена воздушных фильтров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испарителя и змеевика при загрязнении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Электронагреватель</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крепления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при загрязнении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потребляемого тока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клеммных соединений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Холодильный контур</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состояния фреона по смотровому стеклу</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соленоидного клапана жидкостной линии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клеммных соединений на соленоидном клапане</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TРВ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реле давлений</w:t>
            </w:r>
          </w:p>
        </w:tc>
        <w:tc>
          <w:tcPr>
            <w:tcW w:w="1985" w:type="dxa"/>
            <w:shd w:val="clear" w:color="000000" w:fill="FFFFFF"/>
            <w:vAlign w:val="center"/>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lastRenderedPageBreak/>
              <w:t xml:space="preserve">Измерение давления/температуры всасывания/нагнетания и температуры испарения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перегрева и переохлаждения фреона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w:t>
            </w:r>
            <w:proofErr w:type="spellStart"/>
            <w:r w:rsidRPr="00DE02BD">
              <w:rPr>
                <w:rFonts w:eastAsia="Times New Roman" w:cstheme="minorHAnsi"/>
                <w:color w:val="000000"/>
                <w:sz w:val="20"/>
                <w:lang w:eastAsia="ru-RU"/>
              </w:rPr>
              <w:t>фреонопровода</w:t>
            </w:r>
            <w:proofErr w:type="spellEnd"/>
            <w:r w:rsidRPr="00DE02BD">
              <w:rPr>
                <w:rFonts w:eastAsia="Times New Roman" w:cstheme="minorHAnsi"/>
                <w:color w:val="000000"/>
                <w:sz w:val="20"/>
                <w:lang w:eastAsia="ru-RU"/>
              </w:rPr>
              <w:t xml:space="preserve"> на герметичность</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трубопроводов и изоляции на внешние повреждения (визуально)</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индикатора влажности на изменения цвета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трубопроводов и изоляции на внешние повреждения (визуально)</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реле и пускозащитной аппаратуры на загрязнение и исправность</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Увлажнитель</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парового цилиндра па загрязнение и исправность</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на наличие утечек с применением электронного </w:t>
            </w:r>
            <w:proofErr w:type="spellStart"/>
            <w:r w:rsidRPr="00DE02BD">
              <w:rPr>
                <w:rFonts w:eastAsia="Times New Roman" w:cstheme="minorHAnsi"/>
                <w:color w:val="000000"/>
                <w:sz w:val="20"/>
                <w:lang w:eastAsia="ru-RU"/>
              </w:rPr>
              <w:t>течеискателя</w:t>
            </w:r>
            <w:proofErr w:type="spellEnd"/>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поступления    пара    к парораспределительному коллектору</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магнитного вентиля слива воды</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магнитного вентиля подачи воды</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потребляемого тока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клеммных соединений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системы удаления конденсата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Дренажная система</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 наличие утечек</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работы дренажных помп</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клеммных соединений на помпах отвода конденсата от внутреннего блока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Автоматика</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Юстировка датчиков температуры/влажности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контрольных ламп</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уставок контроллера, обновление ПО (при выходе новой версии)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функционирования приборов автоматики, датчиков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уставок аварийных и рабочих датчиков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Межблочные коммуникации системы кондиционирования</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bCs w:val="0"/>
                <w:color w:val="000000"/>
                <w:sz w:val="20"/>
                <w:lang w:eastAsia="ru-RU"/>
              </w:rPr>
            </w:pPr>
            <w:r w:rsidRPr="00DE02BD">
              <w:rPr>
                <w:rFonts w:eastAsia="Times New Roman" w:cstheme="minorHAnsi"/>
                <w:color w:val="000000"/>
                <w:sz w:val="20"/>
                <w:lang w:eastAsia="ru-RU"/>
              </w:rPr>
              <w:t>Межблочные коммуникации хладагента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 наличие загрязнений, масляных пятен, повреждений (вмятин, загибов, повреждений изоляции), очистка при необходимости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крепежа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 xml:space="preserve">Межблочные </w:t>
            </w:r>
            <w:proofErr w:type="spellStart"/>
            <w:r w:rsidRPr="00DE02BD">
              <w:rPr>
                <w:rFonts w:eastAsia="Times New Roman" w:cstheme="minorHAnsi"/>
                <w:b/>
                <w:color w:val="000000"/>
                <w:sz w:val="20"/>
                <w:lang w:eastAsia="ru-RU"/>
              </w:rPr>
              <w:t>электрокоммуникации</w:t>
            </w:r>
            <w:proofErr w:type="spellEnd"/>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повреждений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крепежа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на герметичность вводов </w:t>
            </w:r>
            <w:proofErr w:type="spellStart"/>
            <w:r w:rsidRPr="00DE02BD">
              <w:rPr>
                <w:rFonts w:eastAsia="Times New Roman" w:cstheme="minorHAnsi"/>
                <w:color w:val="000000"/>
                <w:sz w:val="20"/>
                <w:lang w:eastAsia="ru-RU"/>
              </w:rPr>
              <w:t>гофротрубки</w:t>
            </w:r>
            <w:proofErr w:type="spellEnd"/>
            <w:r w:rsidRPr="00DE02BD">
              <w:rPr>
                <w:rFonts w:eastAsia="Times New Roman" w:cstheme="minorHAnsi"/>
                <w:color w:val="000000"/>
                <w:sz w:val="20"/>
                <w:lang w:eastAsia="ru-RU"/>
              </w:rPr>
              <w:t xml:space="preserve"> в клеммные коробки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Устройство зимнего пуска системы кондиционировании</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bCs w:val="0"/>
                <w:color w:val="000000"/>
                <w:sz w:val="20"/>
                <w:lang w:eastAsia="ru-RU"/>
              </w:rPr>
            </w:pPr>
            <w:r w:rsidRPr="00DE02BD">
              <w:rPr>
                <w:rFonts w:eastAsia="Times New Roman" w:cstheme="minorHAnsi"/>
                <w:color w:val="000000"/>
                <w:sz w:val="20"/>
                <w:lang w:eastAsia="ru-RU"/>
              </w:rPr>
              <w:t>Регулирующие клапана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настройки клапанов регулировки давления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при загрязнении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Ресивер</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уровня фреона по смотровому стеклу</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предохранительного клапана с применением электронного </w:t>
            </w:r>
            <w:proofErr w:type="spellStart"/>
            <w:r w:rsidRPr="00DE02BD">
              <w:rPr>
                <w:rFonts w:eastAsia="Times New Roman" w:cstheme="minorHAnsi"/>
                <w:color w:val="000000"/>
                <w:sz w:val="20"/>
                <w:lang w:eastAsia="ru-RU"/>
              </w:rPr>
              <w:t>течеискателя</w:t>
            </w:r>
            <w:proofErr w:type="spellEnd"/>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состояния клапанов </w:t>
            </w:r>
            <w:proofErr w:type="spellStart"/>
            <w:r w:rsidRPr="00DE02BD">
              <w:rPr>
                <w:rFonts w:eastAsia="Times New Roman" w:cstheme="minorHAnsi"/>
                <w:color w:val="000000"/>
                <w:sz w:val="20"/>
                <w:lang w:eastAsia="ru-RU"/>
              </w:rPr>
              <w:t>роталок</w:t>
            </w:r>
            <w:proofErr w:type="spellEnd"/>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lastRenderedPageBreak/>
              <w:t>Проверка обогрева ресивера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крепежа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jc w:val="center"/>
              <w:rPr>
                <w:rFonts w:eastAsia="Times New Roman" w:cstheme="minorHAnsi"/>
                <w:b/>
                <w:bCs w:val="0"/>
                <w:color w:val="000000"/>
                <w:sz w:val="20"/>
                <w:lang w:eastAsia="ru-RU"/>
              </w:rPr>
            </w:pPr>
            <w:r w:rsidRPr="00DE02BD">
              <w:rPr>
                <w:rFonts w:eastAsia="Times New Roman" w:cstheme="minorHAnsi"/>
                <w:b/>
                <w:color w:val="000000"/>
                <w:sz w:val="20"/>
                <w:lang w:eastAsia="ru-RU"/>
              </w:rPr>
              <w:t>Наружные (конденсаторные) блоки системы кондиционирования</w:t>
            </w:r>
          </w:p>
        </w:tc>
      </w:tr>
      <w:tr w:rsidR="00E478EA" w:rsidRPr="00DE02BD" w:rsidTr="005E6278">
        <w:trPr>
          <w:trHeight w:val="495"/>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Гидравлическая и механическая чистка теплообменной поверхности конденсатора, очистка корпуса наружного блока от пыли и грязи.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клемм электрических соединений.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режимов, устранение выявленных недостатков оборудования.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Вентиляторы</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крепления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при загрязнении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 наличие вибрации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 направление вращения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потребляемого тока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клеммных соединений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Конденсаторный блок</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крепления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состояния опорных конструкций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Очистка </w:t>
            </w:r>
            <w:proofErr w:type="spellStart"/>
            <w:r w:rsidRPr="00DE02BD">
              <w:rPr>
                <w:rFonts w:eastAsia="Times New Roman" w:cstheme="minorHAnsi"/>
                <w:color w:val="000000"/>
                <w:sz w:val="20"/>
                <w:lang w:eastAsia="ru-RU"/>
              </w:rPr>
              <w:t>темлообменника</w:t>
            </w:r>
            <w:proofErr w:type="spellEnd"/>
            <w:r w:rsidRPr="00DE02BD">
              <w:rPr>
                <w:rFonts w:eastAsia="Times New Roman" w:cstheme="minorHAnsi"/>
                <w:color w:val="000000"/>
                <w:sz w:val="20"/>
                <w:lang w:eastAsia="ru-RU"/>
              </w:rPr>
              <w:t xml:space="preserve"> при загрязнении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15"/>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Осмотр сварных швов площадки конденсаторов. Окраска при необходимости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15"/>
        </w:trPr>
        <w:tc>
          <w:tcPr>
            <w:tcW w:w="9488" w:type="dxa"/>
            <w:gridSpan w:val="2"/>
            <w:shd w:val="clear" w:color="000000" w:fill="BFBFB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b/>
                <w:color w:val="000000"/>
                <w:sz w:val="20"/>
                <w:lang w:eastAsia="ru-RU"/>
              </w:rPr>
              <w:t>СИСТЕМА ПРИТОЧНОЙ ВЕНТИЛЯЦИИ</w:t>
            </w:r>
          </w:p>
        </w:tc>
      </w:tr>
      <w:tr w:rsidR="00E478EA" w:rsidRPr="00DE02BD" w:rsidTr="005E6278">
        <w:trPr>
          <w:trHeight w:val="48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рабочих положений выключателей и переключателей и исправности световой индикации на щитах управления (ЩУВ) и сигнализации.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режимов системы автоматического управления и автоматики аварийной защиты.</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работоспособности ЗРА (закрытие\открытие).</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48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 отсутствие посторонних шумов при работе установки (разбалансировка. попадание посторонних предметов, разрушение подшипников и т.п.)</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Чистка воздушных фильтров, чистка вентиляционных жалюзийных решеток.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 отсутствие ограничений воздушного потока.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Замена фильтров грубой очистки, тонкой очистки, воздушных карманных фильтров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состояния крыльчаток вентилятора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креплений электродвигателя вентилятора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работы защитного выключателя вентилятора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автоматических выключателей питания и контакторов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электрических соединений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работы вентилятора и воздушного клапана системы приточной вентиляции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функционирования </w:t>
            </w:r>
            <w:proofErr w:type="spellStart"/>
            <w:r w:rsidRPr="00DE02BD">
              <w:rPr>
                <w:rFonts w:eastAsia="Times New Roman" w:cstheme="minorHAnsi"/>
                <w:color w:val="000000"/>
                <w:sz w:val="20"/>
                <w:lang w:eastAsia="ru-RU"/>
              </w:rPr>
              <w:t>электрокалорифера</w:t>
            </w:r>
            <w:proofErr w:type="spellEnd"/>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работы блока управления нагревательного элемента, при необходимости калибровка температурного датчика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срабатывания систем приточно-вытяжной вентиляции по сигналу «ПОЖАР»</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Замеры входных напряжений и токов и сравнение с нормальными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15"/>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исправности </w:t>
            </w:r>
            <w:proofErr w:type="spellStart"/>
            <w:r w:rsidRPr="00DE02BD">
              <w:rPr>
                <w:rFonts w:eastAsia="Times New Roman" w:cstheme="minorHAnsi"/>
                <w:color w:val="000000"/>
                <w:sz w:val="20"/>
                <w:lang w:eastAsia="ru-RU"/>
              </w:rPr>
              <w:t>огнезадерживающих</w:t>
            </w:r>
            <w:proofErr w:type="spellEnd"/>
            <w:r w:rsidRPr="00DE02BD">
              <w:rPr>
                <w:rFonts w:eastAsia="Times New Roman" w:cstheme="minorHAnsi"/>
                <w:color w:val="000000"/>
                <w:sz w:val="20"/>
                <w:lang w:eastAsia="ru-RU"/>
              </w:rPr>
              <w:t xml:space="preserve"> устройств на системе </w:t>
            </w:r>
            <w:proofErr w:type="spellStart"/>
            <w:r w:rsidRPr="00DE02BD">
              <w:rPr>
                <w:rFonts w:eastAsia="Times New Roman" w:cstheme="minorHAnsi"/>
                <w:color w:val="000000"/>
                <w:sz w:val="20"/>
                <w:lang w:eastAsia="ru-RU"/>
              </w:rPr>
              <w:t>воздухораспределения</w:t>
            </w:r>
            <w:proofErr w:type="spellEnd"/>
            <w:r w:rsidRPr="00DE02BD">
              <w:rPr>
                <w:rFonts w:eastAsia="Times New Roman" w:cstheme="minorHAnsi"/>
                <w:color w:val="000000"/>
                <w:sz w:val="20"/>
                <w:lang w:eastAsia="ru-RU"/>
              </w:rPr>
              <w:t xml:space="preserve">.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15"/>
        </w:trPr>
        <w:tc>
          <w:tcPr>
            <w:tcW w:w="9488" w:type="dxa"/>
            <w:gridSpan w:val="2"/>
            <w:shd w:val="clear" w:color="000000" w:fill="BFBFBF"/>
            <w:vAlign w:val="center"/>
            <w:hideMark/>
          </w:tcPr>
          <w:p w:rsidR="00E478EA" w:rsidRPr="00DE02BD" w:rsidRDefault="00E478EA" w:rsidP="005E6278">
            <w:pPr>
              <w:jc w:val="center"/>
              <w:rPr>
                <w:rFonts w:eastAsia="Times New Roman" w:cstheme="minorHAnsi"/>
                <w:b/>
                <w:bCs w:val="0"/>
                <w:color w:val="000000"/>
                <w:sz w:val="20"/>
                <w:lang w:eastAsia="ru-RU"/>
              </w:rPr>
            </w:pPr>
            <w:r w:rsidRPr="00DE02BD">
              <w:rPr>
                <w:rFonts w:eastAsia="Times New Roman" w:cstheme="minorHAnsi"/>
                <w:b/>
                <w:color w:val="000000"/>
                <w:sz w:val="20"/>
                <w:lang w:eastAsia="ru-RU"/>
              </w:rPr>
              <w:t>СИСТЕМА ЭЛЕКТРОСНАБЖЕНИЯ ЦОД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Визуальный осмотр электрооборудования и общего состояния помещений электрощитовых.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48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lastRenderedPageBreak/>
              <w:t>Проверка внешнего вида и целостности корпусов, панелей ввода, приборов и органов управления и</w:t>
            </w:r>
            <w:r w:rsidRPr="00DE02BD">
              <w:rPr>
                <w:rFonts w:eastAsia="Times New Roman" w:cstheme="minorHAnsi"/>
                <w:color w:val="000000"/>
                <w:sz w:val="20"/>
                <w:lang w:eastAsia="ru-RU"/>
              </w:rPr>
              <w:br/>
              <w:t>индикации. Удаление пыли и загрязнений внутри шкафов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работы сигнальных устройств и встроенных КИП.</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теплового режима </w:t>
            </w:r>
            <w:proofErr w:type="spellStart"/>
            <w:r w:rsidRPr="00DE02BD">
              <w:rPr>
                <w:rFonts w:eastAsia="Times New Roman" w:cstheme="minorHAnsi"/>
                <w:color w:val="000000"/>
                <w:sz w:val="20"/>
                <w:lang w:eastAsia="ru-RU"/>
              </w:rPr>
              <w:t>коммутац</w:t>
            </w:r>
            <w:proofErr w:type="spellEnd"/>
            <w:r w:rsidRPr="00DE02BD">
              <w:rPr>
                <w:rFonts w:eastAsia="Times New Roman" w:cstheme="minorHAnsi"/>
                <w:color w:val="000000"/>
                <w:sz w:val="20"/>
                <w:lang w:eastAsia="ru-RU"/>
              </w:rPr>
              <w:t xml:space="preserve">. аппаратов, контактных </w:t>
            </w:r>
            <w:proofErr w:type="spellStart"/>
            <w:proofErr w:type="gramStart"/>
            <w:r w:rsidRPr="00DE02BD">
              <w:rPr>
                <w:rFonts w:eastAsia="Times New Roman" w:cstheme="minorHAnsi"/>
                <w:color w:val="000000"/>
                <w:sz w:val="20"/>
                <w:lang w:eastAsia="ru-RU"/>
              </w:rPr>
              <w:t>соединений,кабелей</w:t>
            </w:r>
            <w:proofErr w:type="spellEnd"/>
            <w:proofErr w:type="gramEnd"/>
            <w:r w:rsidRPr="00DE02BD">
              <w:rPr>
                <w:rFonts w:eastAsia="Times New Roman" w:cstheme="minorHAnsi"/>
                <w:color w:val="000000"/>
                <w:sz w:val="20"/>
                <w:lang w:eastAsia="ru-RU"/>
              </w:rPr>
              <w:t xml:space="preserve"> и проводов.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Визуальная проверка состояния изоляции (запыленность, наличие трещин, термических повреждений, разрядов и т.п.).</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целостности электрических соединителей и шинных мостов в щитах</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наличия исправных и испытанных средств защиты.</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Обследование электрических соединений пирометром на нагрев</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Поверка срабатывания устройств защитного отключения УЗО.</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48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наличия и актуальности однолинейной схемы, при необходимости внесение исправлений/изменений, при необходимости восстановление. Проверка соответствия маркировки коммутационных аппаратов и кабелей электрическим схемам.</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48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Протяжка контактных соединений на </w:t>
            </w:r>
            <w:proofErr w:type="spellStart"/>
            <w:r w:rsidRPr="00DE02BD">
              <w:rPr>
                <w:rFonts w:eastAsia="Times New Roman" w:cstheme="minorHAnsi"/>
                <w:color w:val="000000"/>
                <w:sz w:val="20"/>
                <w:lang w:eastAsia="ru-RU"/>
              </w:rPr>
              <w:t>клемных</w:t>
            </w:r>
            <w:proofErr w:type="spellEnd"/>
            <w:r w:rsidRPr="00DE02BD">
              <w:rPr>
                <w:rFonts w:eastAsia="Times New Roman" w:cstheme="minorHAnsi"/>
                <w:color w:val="000000"/>
                <w:sz w:val="20"/>
                <w:lang w:eastAsia="ru-RU"/>
              </w:rPr>
              <w:t xml:space="preserve"> колодках, шинах, коммутационных аппаратах, автоматических выключателях и распределительных </w:t>
            </w:r>
            <w:proofErr w:type="spellStart"/>
            <w:proofErr w:type="gramStart"/>
            <w:r w:rsidRPr="00DE02BD">
              <w:rPr>
                <w:rFonts w:eastAsia="Times New Roman" w:cstheme="minorHAnsi"/>
                <w:color w:val="000000"/>
                <w:sz w:val="20"/>
                <w:lang w:eastAsia="ru-RU"/>
              </w:rPr>
              <w:t>коробках,светильниках</w:t>
            </w:r>
            <w:proofErr w:type="spellEnd"/>
            <w:proofErr w:type="gramEnd"/>
            <w:r w:rsidRPr="00DE02BD">
              <w:rPr>
                <w:rFonts w:eastAsia="Times New Roman" w:cstheme="minorHAnsi"/>
                <w:color w:val="000000"/>
                <w:sz w:val="20"/>
                <w:lang w:eastAsia="ru-RU"/>
              </w:rPr>
              <w:t>.</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исправности аварийного освещения при отключении рабочего освещения.</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работоспособности устройства автоматического включения резерва питания (АВР).</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auto" w:fill="auto"/>
            <w:vAlign w:val="center"/>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корпусов светильников от пыли и грязи, проверка надежности крепления светильников.</w:t>
            </w:r>
          </w:p>
        </w:tc>
        <w:tc>
          <w:tcPr>
            <w:tcW w:w="1985" w:type="dxa"/>
            <w:shd w:val="clear" w:color="auto" w:fill="auto"/>
            <w:vAlign w:val="center"/>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правильности работы АВР в ручном режиме </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правильности работы АВР в автоматическом режиме </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Визуальная проверка наличия аварийных сигналов на оборудовании АВР</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кабельных каналов, электрических щитов и аппаратов от пыли и грязи.</w:t>
            </w:r>
          </w:p>
        </w:tc>
        <w:tc>
          <w:tcPr>
            <w:tcW w:w="1985" w:type="dxa"/>
            <w:shd w:val="clear" w:color="000000" w:fill="FFFFFF"/>
            <w:noWrap/>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6 раз в год</w:t>
            </w:r>
          </w:p>
        </w:tc>
      </w:tr>
      <w:tr w:rsidR="00E478EA" w:rsidRPr="00DE02BD" w:rsidTr="005E6278">
        <w:trPr>
          <w:trHeight w:val="373"/>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и проверка правильности отображения измерительными проборами значений токов и</w:t>
            </w:r>
            <w:r w:rsidRPr="00DE02BD">
              <w:rPr>
                <w:rFonts w:eastAsia="Times New Roman" w:cstheme="minorHAnsi"/>
                <w:color w:val="000000"/>
                <w:sz w:val="20"/>
                <w:lang w:eastAsia="ru-RU"/>
              </w:rPr>
              <w:br/>
              <w:t>напряжений по фазам всех вводов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15"/>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Замена перегоревших ламп </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 xml:space="preserve">при </w:t>
            </w:r>
            <w:proofErr w:type="spellStart"/>
            <w:r w:rsidRPr="00DE02BD">
              <w:rPr>
                <w:rFonts w:eastAsia="Times New Roman" w:cstheme="minorHAnsi"/>
                <w:color w:val="000000"/>
                <w:sz w:val="20"/>
                <w:lang w:eastAsia="ru-RU"/>
              </w:rPr>
              <w:t>необх</w:t>
            </w:r>
            <w:proofErr w:type="spellEnd"/>
            <w:r w:rsidRPr="00DE02BD">
              <w:rPr>
                <w:rFonts w:eastAsia="Times New Roman" w:cstheme="minorHAnsi"/>
                <w:color w:val="000000"/>
                <w:sz w:val="20"/>
                <w:lang w:eastAsia="ru-RU"/>
              </w:rPr>
              <w:t>.</w:t>
            </w:r>
          </w:p>
        </w:tc>
      </w:tr>
      <w:tr w:rsidR="00E478EA" w:rsidRPr="00A01246" w:rsidTr="005E6278">
        <w:trPr>
          <w:trHeight w:val="315"/>
        </w:trPr>
        <w:tc>
          <w:tcPr>
            <w:tcW w:w="9488" w:type="dxa"/>
            <w:gridSpan w:val="2"/>
            <w:shd w:val="clear" w:color="000000" w:fill="BFBFBF"/>
            <w:vAlign w:val="center"/>
            <w:hideMark/>
          </w:tcPr>
          <w:p w:rsidR="00E478EA" w:rsidRPr="00DE02BD" w:rsidRDefault="00E478EA" w:rsidP="005E6278">
            <w:pPr>
              <w:jc w:val="center"/>
              <w:rPr>
                <w:rFonts w:eastAsia="Times New Roman" w:cstheme="minorHAnsi"/>
                <w:color w:val="000000"/>
                <w:sz w:val="20"/>
                <w:lang w:val="en-US" w:eastAsia="ru-RU"/>
              </w:rPr>
            </w:pPr>
            <w:r w:rsidRPr="00DE02BD">
              <w:rPr>
                <w:rFonts w:eastAsia="Times New Roman" w:cstheme="minorHAnsi"/>
                <w:b/>
                <w:color w:val="000000"/>
                <w:sz w:val="20"/>
                <w:lang w:eastAsia="ru-RU"/>
              </w:rPr>
              <w:t>ИБП</w:t>
            </w:r>
            <w:r w:rsidRPr="00DE02BD">
              <w:rPr>
                <w:rFonts w:eastAsia="Times New Roman" w:cstheme="minorHAnsi"/>
                <w:b/>
                <w:color w:val="000000"/>
                <w:sz w:val="20"/>
                <w:lang w:val="en-US" w:eastAsia="ru-RU"/>
              </w:rPr>
              <w:t xml:space="preserve"> GE </w:t>
            </w:r>
            <w:proofErr w:type="spellStart"/>
            <w:r w:rsidRPr="00DE02BD">
              <w:rPr>
                <w:rFonts w:eastAsia="Times New Roman" w:cstheme="minorHAnsi"/>
                <w:b/>
                <w:color w:val="000000"/>
                <w:sz w:val="20"/>
                <w:lang w:val="en-US" w:eastAsia="ru-RU"/>
              </w:rPr>
              <w:t>Consumer&amp;Industrial</w:t>
            </w:r>
            <w:proofErr w:type="spellEnd"/>
            <w:r w:rsidRPr="00DE02BD">
              <w:rPr>
                <w:rFonts w:eastAsia="Times New Roman" w:cstheme="minorHAnsi"/>
                <w:b/>
                <w:color w:val="000000"/>
                <w:sz w:val="20"/>
                <w:lang w:val="en-US" w:eastAsia="ru-RU"/>
              </w:rPr>
              <w:t xml:space="preserve"> SA </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b/>
                <w:bCs w:val="0"/>
                <w:color w:val="000000"/>
                <w:sz w:val="20"/>
                <w:lang w:eastAsia="ru-RU"/>
              </w:rPr>
            </w:pPr>
            <w:r w:rsidRPr="00DE02BD">
              <w:rPr>
                <w:rFonts w:eastAsia="Times New Roman" w:cstheme="minorHAnsi"/>
                <w:b/>
                <w:color w:val="000000"/>
                <w:sz w:val="20"/>
                <w:lang w:eastAsia="ru-RU"/>
              </w:rPr>
              <w:t>Проведение общих проверок</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наличия комплекта документации (инструкции по эксплуатации).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температуры в помещениях, где установлены ИБП и АКБ.</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подключения интерфейсов.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Подключение сервисной программы, загрузка журнала событий, списка параметров.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конфигурации ИБП.</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Анализ журнала событий.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Диагностика оборудования с использованием сервисного программного обеспечения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При проведении технического обслуживания необходимо провести обновление программного обеспечения с использованием чипа (Микросхема запоминающего устройства </w:t>
            </w:r>
            <w:proofErr w:type="spellStart"/>
            <w:r w:rsidRPr="00DE02BD">
              <w:rPr>
                <w:rFonts w:eastAsia="Times New Roman" w:cstheme="minorHAnsi"/>
                <w:color w:val="000000"/>
                <w:sz w:val="20"/>
                <w:lang w:eastAsia="ru-RU"/>
              </w:rPr>
              <w:t>PICs</w:t>
            </w:r>
            <w:proofErr w:type="spellEnd"/>
            <w:r w:rsidRPr="00DE02BD">
              <w:rPr>
                <w:rFonts w:eastAsia="Times New Roman" w:cstheme="minorHAnsi"/>
                <w:color w:val="000000"/>
                <w:sz w:val="20"/>
                <w:lang w:eastAsia="ru-RU"/>
              </w:rPr>
              <w:t xml:space="preserve"> </w:t>
            </w:r>
            <w:proofErr w:type="spellStart"/>
            <w:r w:rsidRPr="00DE02BD">
              <w:rPr>
                <w:rFonts w:eastAsia="Times New Roman" w:cstheme="minorHAnsi"/>
                <w:color w:val="000000"/>
                <w:sz w:val="20"/>
                <w:lang w:eastAsia="ru-RU"/>
              </w:rPr>
              <w:t>to</w:t>
            </w:r>
            <w:proofErr w:type="spellEnd"/>
            <w:r w:rsidRPr="00DE02BD">
              <w:rPr>
                <w:rFonts w:eastAsia="Times New Roman" w:cstheme="minorHAnsi"/>
                <w:color w:val="000000"/>
                <w:sz w:val="20"/>
                <w:lang w:eastAsia="ru-RU"/>
              </w:rPr>
              <w:t xml:space="preserve"> v.2.10)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Проверка работы ИБП на нагрузку (Q1 включён)</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панели управления и кнопок.</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состояния и работоспособности охлаждающих вентиляторов.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панели оператора (кнопки панели, индикации ЖКД)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входных\ выходных параметров ИБП и снятие показателей его измерителей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lastRenderedPageBreak/>
              <w:t>Проверка и регулировка работы модуля выпрямителя.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выходного тока ИБП при работе на нагрузку заказчика.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Снятие показаний с дисплея ИБП.</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48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Проверка механической целостности плат силовых и электронных элементов и соединений. (Переключение нагрузки на ручной байпас (Q2) и обесточивание ИБП)</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Проведение визуальной и механической проверки ИБП и электрических соединений.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плат, кабелей и соединений на предмет отсутствия следов перегрева.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температуры пирометром.</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версии программного обеспечения.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ИБП.</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Проверка системы АКБ при отключённом зарядном устройстве ИБП</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Визуальный осмотр АКБ и силовых соединений на предмет отсутствия утечек электролита, вздутостей и окислившихся контактов.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Замеры номинального напряжения и остаточной емкости всех батарей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Обжим всех </w:t>
            </w:r>
            <w:proofErr w:type="spellStart"/>
            <w:r w:rsidRPr="00DE02BD">
              <w:rPr>
                <w:rFonts w:eastAsia="Times New Roman" w:cstheme="minorHAnsi"/>
                <w:color w:val="000000"/>
                <w:sz w:val="20"/>
                <w:lang w:eastAsia="ru-RU"/>
              </w:rPr>
              <w:t>межбатарейных</w:t>
            </w:r>
            <w:proofErr w:type="spellEnd"/>
            <w:r w:rsidRPr="00DE02BD">
              <w:rPr>
                <w:rFonts w:eastAsia="Times New Roman" w:cstheme="minorHAnsi"/>
                <w:color w:val="000000"/>
                <w:sz w:val="20"/>
                <w:lang w:eastAsia="ru-RU"/>
              </w:rPr>
              <w:t xml:space="preserve"> соединений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Проведение нагрузочного тестирования (не на оборудовании) </w:t>
            </w:r>
          </w:p>
        </w:tc>
        <w:tc>
          <w:tcPr>
            <w:tcW w:w="1985" w:type="dxa"/>
            <w:shd w:val="clear" w:color="000000" w:fill="FFFFFF"/>
            <w:vAlign w:val="center"/>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Проверка блока питания ИБП</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световой индикации на блоке питания.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напряжения на контрольных точках.</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Проверка блока выпрямителя ИБП</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запуска выпрямителя и включения контактора АКБ или индикации о возможности подключения АКБ.</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 корректировка напряжения поддерживающего заряда.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индикации температуры в отсеке, где расположены АКБ. Проверка работы режима </w:t>
            </w:r>
            <w:proofErr w:type="spellStart"/>
            <w:r w:rsidRPr="00DE02BD">
              <w:rPr>
                <w:rFonts w:eastAsia="Times New Roman" w:cstheme="minorHAnsi"/>
                <w:color w:val="000000"/>
                <w:sz w:val="20"/>
                <w:lang w:eastAsia="ru-RU"/>
              </w:rPr>
              <w:t>термокомпенсации</w:t>
            </w:r>
            <w:proofErr w:type="spellEnd"/>
            <w:r w:rsidRPr="00DE02BD">
              <w:rPr>
                <w:rFonts w:eastAsia="Times New Roman" w:cstheme="minorHAnsi"/>
                <w:color w:val="000000"/>
                <w:sz w:val="20"/>
                <w:lang w:eastAsia="ru-RU"/>
              </w:rPr>
              <w:t>.</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Проверка блока инвертора ИБП</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 регулировка работы модуля инвертора.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синхронизации инвертора с цепью байпаса (подстройка по необходимости)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и корректировка (при необходимости) напряжения инвертора.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выходного тока инвертора.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Проверка блока электронного байпаса</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 настройка (при необходимости) синхронизации по фазе инвертор – байпас.</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напряжения на выходе электронного байпаса.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подстройки напряжения инвертора под напряжение электронного байпаса </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Проведение калибровки параметров, измеряемых ИБП</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Калибровка измерения входного напряжения выпрямителя.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Калибровка измерения входного напряжения электронного байпаса.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Калибровка измерения выходного тока выпрямителя.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Калибровка измерения выходного напряжения выпрямителя.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Калибровка измерения зарядного тока и смещения нуля.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Калибровка измерения выходного напряжения инвертора.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Калибровка измерения выходного напряжения ИБП.</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Проведение завершающих проверок ИБП и перевод нагрузки на ИБП</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работы релейной сигнализации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lastRenderedPageBreak/>
              <w:t>Проверка даты и времени установленных на ИБП. Очистка памяти событий. Сброс</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счетчика времени наработки.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Снятие информации по статистике событий.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Перевод нагрузки на инвертор.</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Калибровка выходного тока инвертора и ИБП под нагрузкой.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ограничения зарядного тока.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 xml:space="preserve">Проверка электрических параметров системы АКБ при </w:t>
            </w:r>
            <w:proofErr w:type="spellStart"/>
            <w:r w:rsidRPr="00DE02BD">
              <w:rPr>
                <w:rFonts w:eastAsia="Times New Roman" w:cstheme="minorHAnsi"/>
                <w:b/>
                <w:color w:val="000000"/>
                <w:sz w:val="20"/>
                <w:lang w:eastAsia="ru-RU"/>
              </w:rPr>
              <w:t>подзаряде</w:t>
            </w:r>
            <w:proofErr w:type="spellEnd"/>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системного напряжения и тока аккумуляторной батареи в целом.</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постоянной составляющей напряжения.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переменной составляющей напряжения.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постоянной составляющей тока.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системного напряжения и тока по отдельным линейкам аккумуляторной батареи.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Проведение функционального теста АКБ</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отсутствия в течение последних 48 часов фактов перехода ИБП на АКБ.</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правильности установки параметров АКБ.</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Запуск ручного функционального теста АКБ.</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Фиксация в протоколе напряжения на АКБ каждые 0,5 минуты с момента начала теста.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При длительности теста более 5 минут после 5-ой минуты фиксировать результаты</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измерений каждую минуту, после 20 минут – каждые 5 минут.</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Фиксация в протоколе времени окончания теста, проверка отсутствия аварийных сообщений.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Составление протокола проведения функционального теста АКБ.</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Сохранение ЕЕР на электронный носитель.</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работы конденсаторов выходного фильтра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состояния внутренних предохранителей и внутренней батареи памяти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15"/>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положения перемычек на платах управления и контроля</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 в год</w:t>
            </w:r>
          </w:p>
        </w:tc>
      </w:tr>
      <w:tr w:rsidR="00E478EA" w:rsidRPr="00DE02BD" w:rsidTr="005E6278">
        <w:trPr>
          <w:trHeight w:val="315"/>
        </w:trPr>
        <w:tc>
          <w:tcPr>
            <w:tcW w:w="9488" w:type="dxa"/>
            <w:gridSpan w:val="2"/>
            <w:shd w:val="clear" w:color="000000" w:fill="BFBFBF"/>
            <w:noWrap/>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b/>
                <w:color w:val="000000"/>
                <w:sz w:val="20"/>
                <w:lang w:eastAsia="ru-RU"/>
              </w:rPr>
              <w:t>ДГУ Ежемесячные операции (ТО-1)</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Запуск дизель – генераторной установки в ручном режиме на 1 час</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записей в журнале и просмотр списка аварийных сообщений ДГУ</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Внешний осмотр ДГУ и оборудования, обеспечивающего работу ДГУ</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двигателя на наличие утечек топлива, масла, охлаждающей жидкости</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технического состояния помещения и приборов ДГУ</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уровня масла</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уровня охлаждающей жидкости</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работы системы подогрева охлаждающей жидкости</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уровня электролита аккумуляторной батареи</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 регулировка натяжения ремней приводов Оборудования ДГУ</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 шум и вибрацию при работающем двигателе</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давления масла, температуры охлаждающей жидкости при работающем двигателе</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наружных жидкостных магистралей на герметичность</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индикатора степени загрязненности воздушного фильтра при работающем двигателе</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цветности дыма на выходе системы отработанных газов при работающем двигателе</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lastRenderedPageBreak/>
              <w:t>Слив конденсата из фильтра сепаратора</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15"/>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контрольно-измерительных приборов и аварийной сигнализации</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Ежемесячно</w:t>
            </w:r>
          </w:p>
        </w:tc>
      </w:tr>
      <w:tr w:rsidR="00E478EA" w:rsidRPr="00DE02BD" w:rsidTr="005E6278">
        <w:trPr>
          <w:trHeight w:val="315"/>
        </w:trPr>
        <w:tc>
          <w:tcPr>
            <w:tcW w:w="9488" w:type="dxa"/>
            <w:gridSpan w:val="2"/>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ДГУ Ежегодные операции (ТО-1) (В рамках договор 2022-2023)</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поверхности поддона на наличие утечек (масла, топлива, охлаждающей жидкости) и, при загрязнении, его уборка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48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топливного бака, топливопровода, маслопровода, шлангов и хомутов системы охлаждения на отсутствие следов подтекания топлива, масла и охлаждающей жидкости. Протяжка в случае необходимости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уровня масла в поддоне картера двигателя и, при необходимости, его доливка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давления масла в системе смазки двигателя (по установленным датчикам)</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Замена масла и масляного фильтра(</w:t>
            </w:r>
            <w:proofErr w:type="spellStart"/>
            <w:r w:rsidRPr="00DE02BD">
              <w:rPr>
                <w:rFonts w:eastAsia="Times New Roman" w:cstheme="minorHAnsi"/>
                <w:color w:val="000000"/>
                <w:sz w:val="20"/>
                <w:lang w:eastAsia="ru-RU"/>
              </w:rPr>
              <w:t>ов</w:t>
            </w:r>
            <w:proofErr w:type="spellEnd"/>
            <w:r w:rsidRPr="00DE02BD">
              <w:rPr>
                <w:rFonts w:eastAsia="Times New Roman" w:cstheme="minorHAnsi"/>
                <w:color w:val="000000"/>
                <w:sz w:val="20"/>
                <w:lang w:eastAsia="ru-RU"/>
              </w:rPr>
              <w:t>)</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и очистка, при необходимости, фильтрующего элемента воздушного фильтра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Замена воздушного фильтра(</w:t>
            </w:r>
            <w:proofErr w:type="spellStart"/>
            <w:r w:rsidRPr="00DE02BD">
              <w:rPr>
                <w:rFonts w:eastAsia="Times New Roman" w:cstheme="minorHAnsi"/>
                <w:color w:val="000000"/>
                <w:sz w:val="20"/>
                <w:lang w:eastAsia="ru-RU"/>
              </w:rPr>
              <w:t>ов</w:t>
            </w:r>
            <w:proofErr w:type="spellEnd"/>
            <w:r w:rsidRPr="00DE02BD">
              <w:rPr>
                <w:rFonts w:eastAsia="Times New Roman" w:cstheme="minorHAnsi"/>
                <w:color w:val="000000"/>
                <w:sz w:val="20"/>
                <w:lang w:eastAsia="ru-RU"/>
              </w:rPr>
              <w:t>)</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наличия и удаление воды из камеры отстоя топливного фильтра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Замена топливного фильтра(</w:t>
            </w:r>
            <w:proofErr w:type="spellStart"/>
            <w:r w:rsidRPr="00DE02BD">
              <w:rPr>
                <w:rFonts w:eastAsia="Times New Roman" w:cstheme="minorHAnsi"/>
                <w:color w:val="000000"/>
                <w:sz w:val="20"/>
                <w:lang w:eastAsia="ru-RU"/>
              </w:rPr>
              <w:t>ов</w:t>
            </w:r>
            <w:proofErr w:type="spellEnd"/>
            <w:r w:rsidRPr="00DE02BD">
              <w:rPr>
                <w:rFonts w:eastAsia="Times New Roman" w:cstheme="minorHAnsi"/>
                <w:color w:val="000000"/>
                <w:sz w:val="20"/>
                <w:lang w:eastAsia="ru-RU"/>
              </w:rPr>
              <w:t>), продувка системы топливоподачи при его замене</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Визуальный осмотр двигателя, генератора и панели управления, проверка и подтяжка наружного крепления</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Удаление пыли и грязи из панели управления, генератора и всей аппаратуры</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системы вентиляции картера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Визуальный контроль состояния приводных ремней на наличие трещин, потёртостей, расслоений, замена при необходимости  </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Инструментальный контроль натяжения ремней </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работоспособности систем подогрева: охлаждающей жидкости, картера, воздухозаборника (по их наличию)</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состояния форсунок</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 регулировка теплового зазора в клапанном механизме</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состояния компенсатора(</w:t>
            </w:r>
            <w:proofErr w:type="spellStart"/>
            <w:r w:rsidRPr="00DE02BD">
              <w:rPr>
                <w:rFonts w:eastAsia="Times New Roman" w:cstheme="minorHAnsi"/>
                <w:color w:val="000000"/>
                <w:sz w:val="20"/>
                <w:lang w:eastAsia="ru-RU"/>
              </w:rPr>
              <w:t>ов</w:t>
            </w:r>
            <w:proofErr w:type="spellEnd"/>
            <w:r w:rsidRPr="00DE02BD">
              <w:rPr>
                <w:rFonts w:eastAsia="Times New Roman" w:cstheme="minorHAnsi"/>
                <w:color w:val="000000"/>
                <w:sz w:val="20"/>
                <w:lang w:eastAsia="ru-RU"/>
              </w:rPr>
              <w:t>) системы выпуска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Визуальная проверка креплений и опор ДГУ </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герметичности системы выпуска отработанных газов</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работы затвора системы выпуска («хлопающего клапана»)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48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отсутствия препятствий для удаления отработанных газов (ОГ), а также состояния креплений и опор системы выпуска ОГ. Очистка системы ОГ при необходимости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опор радиатора системы охлаждения (протяжка по необходимости)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загрязненности внешней поверхности радиаторов и их очистка (при необходимости)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герметичности радиаторов</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уровня (количества) охлаждающей жидкости и её долив, при необходимости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Анализ состава охлаждающей жидкости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Промывка системы охлаждения</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Замена антифриза в системе охлаждения двигателя</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отсутствия трения силовых кабелей о корпус генератора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состояния и протяжка контактных соединений силовых кабелей</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сопротивления изоляции генератора и его очистка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работоспособности главного автомата защиты</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765"/>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lastRenderedPageBreak/>
              <w:t>Проведение тестирования ДГУ при работе на полной нагрузке (с подключением нагрузочных реостатов), не менее 1 часа. Нагрузка обеспечивается Подрядчиком. После проведения теста Подрядчиком производится дозаправка ДГУ дизельным топливом до полного объёма баков (резервуаров)</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электрических параметров (частота/напряжения/токи/мощности)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и, при необходимости, настройка блока AVR </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 при необходимости, регулировка режима холостого хода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работоспособности пульта управления и контрольно-измерительных приборов и датчиков</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51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алгоритма работы приточно-вытяжной вентиляции, проверка работы вытяжного вентилятора и автоматических жалюзи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шестерней привода жалюзи приточно-вытяжной вентиляции, смазка их при необходимости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51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работоспособности потребителей собственных нужд ДГУ, проверка систем их электроснабжения, регулировка, настройка и испытание при необходимости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Очистка аккумуляторной батареи от пыли и грязи, смазка её контактов и контроль надежности ее соединений  </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уровня и плотности электролита в аккумуляторной батарее (для кислотных АКБ)</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Контроль состояния заряженности аккумуляторной батареи </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51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работы статического зарядного устройства и/или зарядного генератора стартерной батареи (при его наличии)</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51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Визуальный контроль качества заземления видимой части Оборудования, проверка контактов и затяжки болтовых соединений</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и очистка датчиков оборотов вала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auto" w:fill="auto"/>
            <w:vAlign w:val="center"/>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Полная замена топлива, утилизация топлива</w:t>
            </w:r>
          </w:p>
        </w:tc>
        <w:tc>
          <w:tcPr>
            <w:tcW w:w="1985" w:type="dxa"/>
            <w:shd w:val="clear" w:color="auto" w:fill="auto"/>
            <w:vAlign w:val="center"/>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00"/>
        </w:trPr>
        <w:tc>
          <w:tcPr>
            <w:tcW w:w="7503" w:type="dxa"/>
            <w:shd w:val="clear" w:color="auto" w:fill="auto"/>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Осмотр и очистка от пыли электростартера</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15"/>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Снятие и тщательное очищение от угольных наслоений искроуловителя (если предусмотрен конструктивно)</w:t>
            </w:r>
          </w:p>
        </w:tc>
        <w:tc>
          <w:tcPr>
            <w:tcW w:w="1985" w:type="dxa"/>
            <w:shd w:val="clear" w:color="auto" w:fill="auto"/>
            <w:vAlign w:val="center"/>
            <w:hideMark/>
          </w:tcPr>
          <w:p w:rsidR="00E478EA" w:rsidRPr="00DE02BD" w:rsidRDefault="00E478EA" w:rsidP="005E6278">
            <w:pPr>
              <w:jc w:val="center"/>
              <w:rPr>
                <w:rFonts w:cstheme="minorHAnsi"/>
                <w:sz w:val="20"/>
              </w:rPr>
            </w:pPr>
            <w:r w:rsidRPr="00DE02BD">
              <w:rPr>
                <w:rFonts w:eastAsia="Times New Roman" w:cstheme="minorHAnsi"/>
                <w:color w:val="000000"/>
                <w:sz w:val="20"/>
                <w:lang w:eastAsia="ru-RU"/>
              </w:rPr>
              <w:t>2 раза в год</w:t>
            </w:r>
          </w:p>
        </w:tc>
      </w:tr>
      <w:tr w:rsidR="00E478EA" w:rsidRPr="00DE02BD" w:rsidTr="005E6278">
        <w:trPr>
          <w:trHeight w:val="315"/>
        </w:trPr>
        <w:tc>
          <w:tcPr>
            <w:tcW w:w="9488" w:type="dxa"/>
            <w:gridSpan w:val="2"/>
            <w:shd w:val="clear" w:color="000000" w:fill="BFBFBF"/>
            <w:vAlign w:val="center"/>
            <w:hideMark/>
          </w:tcPr>
          <w:p w:rsidR="00E478EA" w:rsidRPr="00DE02BD" w:rsidRDefault="00E478EA" w:rsidP="005E6278">
            <w:pPr>
              <w:jc w:val="center"/>
              <w:rPr>
                <w:rFonts w:eastAsia="Times New Roman" w:cstheme="minorHAnsi"/>
                <w:b/>
                <w:bCs w:val="0"/>
                <w:color w:val="000000"/>
                <w:sz w:val="20"/>
                <w:lang w:eastAsia="ru-RU"/>
              </w:rPr>
            </w:pPr>
            <w:r w:rsidRPr="00DE02BD">
              <w:rPr>
                <w:rFonts w:eastAsia="Times New Roman" w:cstheme="minorHAnsi"/>
                <w:b/>
                <w:color w:val="000000"/>
                <w:sz w:val="20"/>
                <w:lang w:eastAsia="ru-RU"/>
              </w:rPr>
              <w:t>СКУД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Контроль работоспособности систем </w:t>
            </w:r>
            <w:proofErr w:type="spellStart"/>
            <w:r w:rsidRPr="00DE02BD">
              <w:rPr>
                <w:rFonts w:eastAsia="Times New Roman" w:cstheme="minorHAnsi"/>
                <w:color w:val="000000"/>
                <w:sz w:val="20"/>
                <w:lang w:eastAsia="ru-RU"/>
              </w:rPr>
              <w:t>ОСиКД</w:t>
            </w:r>
            <w:proofErr w:type="spellEnd"/>
            <w:r w:rsidRPr="00DE02BD">
              <w:rPr>
                <w:rFonts w:eastAsia="Times New Roman" w:cstheme="minorHAnsi"/>
                <w:color w:val="000000"/>
                <w:sz w:val="20"/>
                <w:lang w:eastAsia="ru-RU"/>
              </w:rPr>
              <w:t>, коррекция времени</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работоспособности извещателей, считывателей карт, контроллеров, </w:t>
            </w:r>
            <w:proofErr w:type="spellStart"/>
            <w:proofErr w:type="gramStart"/>
            <w:r w:rsidRPr="00DE02BD">
              <w:rPr>
                <w:rFonts w:eastAsia="Times New Roman" w:cstheme="minorHAnsi"/>
                <w:color w:val="000000"/>
                <w:sz w:val="20"/>
                <w:lang w:eastAsia="ru-RU"/>
              </w:rPr>
              <w:t>эл.магнитных</w:t>
            </w:r>
            <w:proofErr w:type="spellEnd"/>
            <w:proofErr w:type="gramEnd"/>
            <w:r w:rsidRPr="00DE02BD">
              <w:rPr>
                <w:rFonts w:eastAsia="Times New Roman" w:cstheme="minorHAnsi"/>
                <w:color w:val="000000"/>
                <w:sz w:val="20"/>
                <w:lang w:eastAsia="ru-RU"/>
              </w:rPr>
              <w:t xml:space="preserve"> замков, доводчиков, кнопок;</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Настройка, чистка и регулировка</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раза в год</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Контроль степени заряженности резервных источников питания – аккумуляторов. </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работоспособности механических частей, протяжка (регулировка) болтовых и винтовых соединений. Регулировка и смазка механических частей и узлов</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клеммных соединений контроллеров и коммутационных коробок</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исправности световых и светозвуковых индикаторов и оповещателей</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Конфигурирование и обновление программного обеспечения</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При необходимости</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Инструктаж обслуживающего персонала ЦОД и поста охраны, технические консультации по эксплуатации системы (При необходимости)</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00"/>
        </w:trPr>
        <w:tc>
          <w:tcPr>
            <w:tcW w:w="9488" w:type="dxa"/>
            <w:gridSpan w:val="2"/>
            <w:shd w:val="clear" w:color="auto" w:fill="auto"/>
            <w:vAlign w:val="center"/>
            <w:hideMark/>
          </w:tcPr>
          <w:p w:rsidR="00E478EA" w:rsidRPr="00DE02BD" w:rsidRDefault="00E478EA" w:rsidP="005E6278">
            <w:pPr>
              <w:rPr>
                <w:rFonts w:eastAsia="Times New Roman" w:cstheme="minorHAnsi"/>
                <w:b/>
                <w:bCs w:val="0"/>
                <w:color w:val="000000"/>
                <w:sz w:val="20"/>
                <w:lang w:eastAsia="ru-RU"/>
              </w:rPr>
            </w:pPr>
            <w:r w:rsidRPr="00DE02BD">
              <w:rPr>
                <w:rFonts w:eastAsia="Times New Roman" w:cstheme="minorHAnsi"/>
                <w:b/>
                <w:color w:val="000000"/>
                <w:sz w:val="20"/>
                <w:lang w:eastAsia="ru-RU"/>
              </w:rPr>
              <w:t>Система автоматики</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Внешний осмотр составных частей системы на отсутствие механических повреждений, коррозии, загрязнений. Устранение</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lastRenderedPageBreak/>
              <w:t>Проверка корректного отображения в системе мониторинга измеряемых величин, состояний агрегатов</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4 раза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Протяжка всех клеммных и болтовых соединений</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и тестирование систем автоматического управления</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раза в год</w:t>
            </w:r>
          </w:p>
        </w:tc>
      </w:tr>
      <w:tr w:rsidR="00E478EA" w:rsidRPr="00DE02BD" w:rsidTr="005E6278">
        <w:trPr>
          <w:trHeight w:val="48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xml:space="preserve">Проверка работоспособности противопожарной автоматики (отключение вентиляции, закрытие противопожарных клапанов, включение системы </w:t>
            </w:r>
            <w:proofErr w:type="spellStart"/>
            <w:r w:rsidRPr="00DE02BD">
              <w:rPr>
                <w:rFonts w:eastAsia="Times New Roman" w:cstheme="minorHAnsi"/>
                <w:color w:val="000000"/>
                <w:sz w:val="20"/>
                <w:lang w:eastAsia="ru-RU"/>
              </w:rPr>
              <w:t>газоудаления</w:t>
            </w:r>
            <w:proofErr w:type="spellEnd"/>
            <w:r w:rsidRPr="00DE02BD">
              <w:rPr>
                <w:rFonts w:eastAsia="Times New Roman" w:cstheme="minorHAnsi"/>
                <w:color w:val="000000"/>
                <w:sz w:val="20"/>
                <w:lang w:eastAsia="ru-RU"/>
              </w:rPr>
              <w:t>)</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работоспособности защиты от протекания гидравлического контура (понижение давления в гидравлическом контуре)</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раза в год</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срабатывания сигнализации при выходе измеряемых параметров за установленные границы</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раза в год</w:t>
            </w:r>
          </w:p>
        </w:tc>
      </w:tr>
      <w:tr w:rsidR="00E478EA" w:rsidRPr="00DE02BD" w:rsidTr="005E6278">
        <w:trPr>
          <w:trHeight w:val="497"/>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срабатывания сигнализации при изменении состояний контролируемых агрегатов, установок, систем</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раза в год</w:t>
            </w:r>
          </w:p>
        </w:tc>
      </w:tr>
      <w:tr w:rsidR="00E478EA" w:rsidRPr="00DE02BD" w:rsidTr="005E6278">
        <w:trPr>
          <w:trHeight w:val="473"/>
        </w:trPr>
        <w:tc>
          <w:tcPr>
            <w:tcW w:w="9488" w:type="dxa"/>
            <w:gridSpan w:val="2"/>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Блоки бесперебойного электропитания</w:t>
            </w:r>
          </w:p>
        </w:tc>
      </w:tr>
      <w:tr w:rsidR="00E478EA" w:rsidRPr="00DE02BD" w:rsidTr="005E6278">
        <w:trPr>
          <w:trHeight w:val="300"/>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проведение внешнего осмотра;</w:t>
            </w:r>
          </w:p>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удаление пыли и загрязнений;</w:t>
            </w:r>
          </w:p>
          <w:p w:rsidR="00E478EA" w:rsidRPr="00DE02BD" w:rsidRDefault="00E478EA" w:rsidP="005E6278">
            <w:pPr>
              <w:rPr>
                <w:rFonts w:eastAsia="Times New Roman" w:cstheme="minorHAnsi"/>
                <w:b/>
                <w:bCs w:val="0"/>
                <w:color w:val="000000"/>
                <w:sz w:val="20"/>
                <w:lang w:eastAsia="ru-RU"/>
              </w:rPr>
            </w:pPr>
            <w:r w:rsidRPr="00DE02BD">
              <w:rPr>
                <w:rFonts w:eastAsia="Times New Roman" w:cstheme="minorHAnsi"/>
                <w:color w:val="000000"/>
                <w:sz w:val="20"/>
                <w:lang w:eastAsia="ru-RU"/>
              </w:rPr>
              <w:t>проверка предохранителей.</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2 раза в год</w:t>
            </w:r>
          </w:p>
        </w:tc>
      </w:tr>
      <w:tr w:rsidR="00E478EA" w:rsidRPr="00DE02BD" w:rsidTr="005E6278">
        <w:trPr>
          <w:trHeight w:val="1382"/>
        </w:trPr>
        <w:tc>
          <w:tcPr>
            <w:tcW w:w="7503" w:type="dxa"/>
            <w:shd w:val="clear" w:color="000000" w:fill="FFFFFF"/>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измерение электрических параметров;</w:t>
            </w:r>
          </w:p>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разборка корпуса;</w:t>
            </w:r>
          </w:p>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состояния и профилактика;</w:t>
            </w:r>
          </w:p>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аккумуляторных батарей, тренировка,</w:t>
            </w:r>
          </w:p>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контрольные испытания всего источника;</w:t>
            </w:r>
          </w:p>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внутренний осмотр;</w:t>
            </w:r>
          </w:p>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 протирка спиртовым раствором;</w:t>
            </w:r>
          </w:p>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коммутационных разъемов;</w:t>
            </w:r>
          </w:p>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сборка корпуса и проверка работы.</w:t>
            </w:r>
          </w:p>
        </w:tc>
        <w:tc>
          <w:tcPr>
            <w:tcW w:w="1985" w:type="dxa"/>
            <w:shd w:val="clear" w:color="auto" w:fill="auto"/>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1 раз в год</w:t>
            </w:r>
          </w:p>
        </w:tc>
      </w:tr>
      <w:tr w:rsidR="00E478EA" w:rsidRPr="00DE02BD" w:rsidTr="005E6278">
        <w:trPr>
          <w:trHeight w:val="300"/>
        </w:trPr>
        <w:tc>
          <w:tcPr>
            <w:tcW w:w="9488" w:type="dxa"/>
            <w:gridSpan w:val="2"/>
            <w:shd w:val="clear" w:color="000000" w:fill="BFBFBF"/>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b/>
                <w:color w:val="000000"/>
                <w:sz w:val="20"/>
                <w:lang w:eastAsia="ru-RU"/>
              </w:rPr>
              <w:t>Регламентное обслуживание системы мониторинга и диспетчеризации</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комплектности и расположение оборудования АСДУ в помещениях серверной и тамбуре, на соответствие проектной документации;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15"/>
        </w:trPr>
        <w:tc>
          <w:tcPr>
            <w:tcW w:w="7503" w:type="dxa"/>
            <w:shd w:val="clear" w:color="auto" w:fill="auto"/>
            <w:noWrap/>
            <w:vAlign w:val="center"/>
            <w:hideMark/>
          </w:tcPr>
          <w:p w:rsidR="00E478EA" w:rsidRPr="00DE02BD" w:rsidRDefault="00E478EA" w:rsidP="005E6278">
            <w:pPr>
              <w:rPr>
                <w:rFonts w:eastAsia="Times New Roman" w:cstheme="minorHAnsi"/>
                <w:b/>
                <w:bCs w:val="0"/>
                <w:color w:val="000000"/>
                <w:sz w:val="20"/>
                <w:lang w:eastAsia="ru-RU"/>
              </w:rPr>
            </w:pPr>
            <w:r w:rsidRPr="00DE02BD">
              <w:rPr>
                <w:rFonts w:eastAsia="Times New Roman" w:cstheme="minorHAnsi"/>
                <w:color w:val="000000"/>
                <w:sz w:val="20"/>
                <w:lang w:eastAsia="ru-RU"/>
              </w:rPr>
              <w:t>Проверка шкафа АСДУ, согласно проектной документации;</w:t>
            </w:r>
          </w:p>
        </w:tc>
        <w:tc>
          <w:tcPr>
            <w:tcW w:w="1985" w:type="dxa"/>
            <w:shd w:val="clear" w:color="000000" w:fill="FFFFFF"/>
            <w:noWrap/>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корректности функционирования датчиков открытия дверей в помещениях серверной и тамбуре;</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корректности функционирования датчиков протечки воды;</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корректности показаний датчиков температуры и влажности воздуха;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корректности функционирования линий контроля установки «АГПТ» в помещениях серверной и тамбура;</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SNMP-плат кондиционеров;</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показаний от подсистемы приточно-вытяжной вентиляции;</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Проверка SNMP-плат ИБП;</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Очистка АСДУ от пыли, протяжка болтовых соединений;</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Архивирование данных (на носителе Заказчика, без остановки системы;)</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r w:rsidR="00E478EA" w:rsidRPr="00DE02BD" w:rsidTr="005E6278">
        <w:trPr>
          <w:trHeight w:val="300"/>
        </w:trPr>
        <w:tc>
          <w:tcPr>
            <w:tcW w:w="7503" w:type="dxa"/>
            <w:shd w:val="clear" w:color="auto" w:fill="auto"/>
            <w:noWrap/>
            <w:vAlign w:val="center"/>
            <w:hideMark/>
          </w:tcPr>
          <w:p w:rsidR="00E478EA" w:rsidRPr="00DE02BD" w:rsidRDefault="00E478EA" w:rsidP="005E6278">
            <w:pPr>
              <w:rPr>
                <w:rFonts w:eastAsia="Times New Roman" w:cstheme="minorHAnsi"/>
                <w:color w:val="000000"/>
                <w:sz w:val="20"/>
                <w:lang w:eastAsia="ru-RU"/>
              </w:rPr>
            </w:pPr>
            <w:r w:rsidRPr="00DE02BD">
              <w:rPr>
                <w:rFonts w:eastAsia="Times New Roman" w:cstheme="minorHAnsi"/>
                <w:color w:val="000000"/>
                <w:sz w:val="20"/>
                <w:lang w:eastAsia="ru-RU"/>
              </w:rPr>
              <w:t>Создание резервных копий (на носителе Заказчика, без остановки системы;)</w:t>
            </w:r>
          </w:p>
        </w:tc>
        <w:tc>
          <w:tcPr>
            <w:tcW w:w="1985" w:type="dxa"/>
            <w:shd w:val="clear" w:color="000000" w:fill="FFFFFF"/>
            <w:vAlign w:val="center"/>
            <w:hideMark/>
          </w:tcPr>
          <w:p w:rsidR="00E478EA" w:rsidRPr="00DE02BD" w:rsidRDefault="00E478EA" w:rsidP="005E6278">
            <w:pPr>
              <w:jc w:val="center"/>
              <w:rPr>
                <w:rFonts w:eastAsia="Times New Roman" w:cstheme="minorHAnsi"/>
                <w:color w:val="000000"/>
                <w:sz w:val="20"/>
                <w:lang w:eastAsia="ru-RU"/>
              </w:rPr>
            </w:pPr>
            <w:r w:rsidRPr="00DE02BD">
              <w:rPr>
                <w:rFonts w:eastAsia="Times New Roman" w:cstheme="minorHAnsi"/>
                <w:color w:val="000000"/>
                <w:sz w:val="20"/>
                <w:lang w:eastAsia="ru-RU"/>
              </w:rPr>
              <w:t>ежеквартально</w:t>
            </w:r>
          </w:p>
        </w:tc>
      </w:tr>
    </w:tbl>
    <w:p w:rsidR="00E478EA" w:rsidRPr="00DE02BD" w:rsidRDefault="00E478EA" w:rsidP="00E478EA">
      <w:pPr>
        <w:rPr>
          <w:rFonts w:cstheme="minorHAnsi"/>
          <w:sz w:val="2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1"/>
      </w:tblGrid>
      <w:tr w:rsidR="00E478EA" w:rsidRPr="00DE02BD" w:rsidTr="005E6278">
        <w:tc>
          <w:tcPr>
            <w:tcW w:w="5103" w:type="dxa"/>
          </w:tcPr>
          <w:p w:rsidR="00E478EA" w:rsidRPr="00DE02BD" w:rsidRDefault="00E478EA" w:rsidP="005E6278">
            <w:pPr>
              <w:pStyle w:val="Normal1"/>
              <w:spacing w:line="276" w:lineRule="auto"/>
              <w:ind w:firstLine="0"/>
              <w:jc w:val="both"/>
              <w:rPr>
                <w:rFonts w:ascii="Verdana" w:hAnsi="Verdana"/>
                <w:spacing w:val="-2"/>
                <w:sz w:val="20"/>
              </w:rPr>
            </w:pPr>
            <w:r w:rsidRPr="00DE02BD">
              <w:rPr>
                <w:rFonts w:ascii="Verdana" w:hAnsi="Verdana"/>
                <w:spacing w:val="-2"/>
                <w:sz w:val="20"/>
              </w:rPr>
              <w:t>ЗАКАЗЧИК</w:t>
            </w:r>
          </w:p>
          <w:p w:rsidR="00E478EA" w:rsidRPr="00DE02BD" w:rsidRDefault="00E478EA" w:rsidP="00E478EA">
            <w:pPr>
              <w:pStyle w:val="Normal1"/>
              <w:spacing w:line="276" w:lineRule="auto"/>
              <w:ind w:firstLine="0"/>
              <w:jc w:val="both"/>
              <w:rPr>
                <w:rFonts w:ascii="Verdana" w:eastAsia="Calibri" w:hAnsi="Verdana"/>
                <w:sz w:val="20"/>
              </w:rPr>
            </w:pPr>
          </w:p>
        </w:tc>
        <w:tc>
          <w:tcPr>
            <w:tcW w:w="4241" w:type="dxa"/>
          </w:tcPr>
          <w:p w:rsidR="00E478EA" w:rsidRPr="00DE02BD" w:rsidRDefault="00E478EA" w:rsidP="005E6278">
            <w:pPr>
              <w:tabs>
                <w:tab w:val="left" w:pos="851"/>
                <w:tab w:val="left" w:pos="993"/>
                <w:tab w:val="left" w:pos="1276"/>
                <w:tab w:val="left" w:pos="1418"/>
                <w:tab w:val="left" w:pos="1701"/>
              </w:tabs>
              <w:spacing w:after="120"/>
              <w:jc w:val="both"/>
              <w:rPr>
                <w:rFonts w:eastAsia="Times New Roman"/>
                <w:spacing w:val="-2"/>
                <w:sz w:val="20"/>
                <w:lang w:eastAsia="ru-RU"/>
              </w:rPr>
            </w:pPr>
            <w:r w:rsidRPr="00DE02BD">
              <w:rPr>
                <w:rFonts w:eastAsia="Times New Roman"/>
                <w:spacing w:val="-2"/>
                <w:sz w:val="20"/>
                <w:lang w:eastAsia="ru-RU"/>
              </w:rPr>
              <w:t>ИСПОЛНИТЕЛЬ</w:t>
            </w:r>
          </w:p>
          <w:p w:rsidR="009E5B3D" w:rsidRPr="00DE02BD" w:rsidRDefault="009E5B3D" w:rsidP="005E6278">
            <w:pPr>
              <w:tabs>
                <w:tab w:val="left" w:pos="851"/>
                <w:tab w:val="left" w:pos="993"/>
                <w:tab w:val="left" w:pos="1276"/>
                <w:tab w:val="left" w:pos="1418"/>
                <w:tab w:val="left" w:pos="1701"/>
              </w:tabs>
              <w:spacing w:after="120"/>
              <w:jc w:val="both"/>
              <w:rPr>
                <w:spacing w:val="-2"/>
                <w:sz w:val="20"/>
              </w:rPr>
            </w:pPr>
          </w:p>
          <w:p w:rsidR="00E478EA" w:rsidRPr="00DE02BD" w:rsidRDefault="00E478EA" w:rsidP="005E6278">
            <w:pPr>
              <w:tabs>
                <w:tab w:val="left" w:pos="851"/>
                <w:tab w:val="left" w:pos="993"/>
                <w:tab w:val="left" w:pos="1276"/>
                <w:tab w:val="left" w:pos="1418"/>
                <w:tab w:val="left" w:pos="1701"/>
              </w:tabs>
              <w:spacing w:after="120"/>
              <w:jc w:val="both"/>
              <w:rPr>
                <w:rFonts w:eastAsia="Calibri"/>
                <w:sz w:val="20"/>
              </w:rPr>
            </w:pPr>
          </w:p>
        </w:tc>
      </w:tr>
      <w:tr w:rsidR="00E478EA" w:rsidRPr="00DE02BD" w:rsidTr="005E6278">
        <w:tc>
          <w:tcPr>
            <w:tcW w:w="5103" w:type="dxa"/>
          </w:tcPr>
          <w:p w:rsidR="00E478EA" w:rsidRPr="00DE02BD" w:rsidRDefault="00E478EA" w:rsidP="005E6278">
            <w:pPr>
              <w:tabs>
                <w:tab w:val="left" w:pos="851"/>
                <w:tab w:val="left" w:pos="993"/>
                <w:tab w:val="left" w:pos="1276"/>
                <w:tab w:val="left" w:pos="1418"/>
                <w:tab w:val="left" w:pos="1701"/>
              </w:tabs>
              <w:spacing w:after="120"/>
              <w:jc w:val="both"/>
              <w:rPr>
                <w:rFonts w:eastAsia="Calibri"/>
                <w:sz w:val="20"/>
              </w:rPr>
            </w:pPr>
            <w:r w:rsidRPr="00DE02BD">
              <w:rPr>
                <w:rFonts w:eastAsia="Calibri"/>
                <w:sz w:val="20"/>
              </w:rPr>
              <w:t>______________ /Бородин И.О.</w:t>
            </w:r>
          </w:p>
          <w:p w:rsidR="003B01C7" w:rsidRPr="00DE02BD" w:rsidRDefault="003B01C7" w:rsidP="003B01C7">
            <w:pPr>
              <w:rPr>
                <w:rFonts w:cstheme="minorHAnsi"/>
                <w:sz w:val="20"/>
              </w:rPr>
            </w:pPr>
            <w:r w:rsidRPr="00DE02BD">
              <w:rPr>
                <w:rFonts w:cstheme="minorHAnsi"/>
                <w:sz w:val="20"/>
              </w:rPr>
              <w:t>М.П.</w:t>
            </w:r>
          </w:p>
          <w:p w:rsidR="003B01C7" w:rsidRPr="00DE02BD" w:rsidRDefault="003B01C7" w:rsidP="005E6278">
            <w:pPr>
              <w:tabs>
                <w:tab w:val="left" w:pos="851"/>
                <w:tab w:val="left" w:pos="993"/>
                <w:tab w:val="left" w:pos="1276"/>
                <w:tab w:val="left" w:pos="1418"/>
                <w:tab w:val="left" w:pos="1701"/>
              </w:tabs>
              <w:spacing w:after="120"/>
              <w:jc w:val="both"/>
              <w:rPr>
                <w:rFonts w:eastAsia="Calibri"/>
                <w:sz w:val="20"/>
              </w:rPr>
            </w:pPr>
          </w:p>
        </w:tc>
        <w:tc>
          <w:tcPr>
            <w:tcW w:w="4241" w:type="dxa"/>
          </w:tcPr>
          <w:p w:rsidR="00E478EA" w:rsidRPr="00DE02BD" w:rsidRDefault="00E478EA" w:rsidP="005E6278">
            <w:pPr>
              <w:tabs>
                <w:tab w:val="left" w:pos="851"/>
                <w:tab w:val="left" w:pos="993"/>
                <w:tab w:val="left" w:pos="1276"/>
                <w:tab w:val="left" w:pos="1418"/>
                <w:tab w:val="left" w:pos="1701"/>
              </w:tabs>
              <w:spacing w:after="120"/>
              <w:jc w:val="both"/>
              <w:rPr>
                <w:rFonts w:eastAsia="Calibri"/>
                <w:sz w:val="20"/>
              </w:rPr>
            </w:pPr>
            <w:r w:rsidRPr="00DE02BD">
              <w:rPr>
                <w:rFonts w:eastAsia="Calibri"/>
                <w:sz w:val="20"/>
              </w:rPr>
              <w:t>_______________ /</w:t>
            </w:r>
            <w:r w:rsidR="00DE02BD">
              <w:rPr>
                <w:rFonts w:eastAsia="Calibri"/>
                <w:sz w:val="20"/>
              </w:rPr>
              <w:t>_________</w:t>
            </w:r>
          </w:p>
          <w:p w:rsidR="003B01C7" w:rsidRPr="00DE02BD" w:rsidRDefault="003B01C7" w:rsidP="003B01C7">
            <w:pPr>
              <w:rPr>
                <w:rFonts w:cstheme="minorHAnsi"/>
                <w:sz w:val="20"/>
              </w:rPr>
            </w:pPr>
            <w:r w:rsidRPr="00DE02BD">
              <w:rPr>
                <w:rFonts w:cstheme="minorHAnsi"/>
                <w:sz w:val="20"/>
              </w:rPr>
              <w:t>М.П.</w:t>
            </w:r>
          </w:p>
          <w:p w:rsidR="00920142" w:rsidRPr="00DE02BD" w:rsidRDefault="00920142" w:rsidP="005E6278">
            <w:pPr>
              <w:tabs>
                <w:tab w:val="left" w:pos="851"/>
                <w:tab w:val="left" w:pos="993"/>
                <w:tab w:val="left" w:pos="1276"/>
                <w:tab w:val="left" w:pos="1418"/>
                <w:tab w:val="left" w:pos="1701"/>
              </w:tabs>
              <w:spacing w:after="120"/>
              <w:jc w:val="both"/>
              <w:rPr>
                <w:rFonts w:eastAsia="Calibri"/>
                <w:sz w:val="20"/>
              </w:rPr>
            </w:pPr>
          </w:p>
        </w:tc>
      </w:tr>
      <w:bookmarkEnd w:id="6"/>
      <w:permEnd w:id="893345609"/>
    </w:tbl>
    <w:p w:rsidR="006A6BA2" w:rsidRPr="00DE02BD" w:rsidRDefault="006A6BA2" w:rsidP="008E3DF2">
      <w:pPr>
        <w:ind w:firstLine="708"/>
        <w:jc w:val="both"/>
        <w:rPr>
          <w:sz w:val="20"/>
        </w:rPr>
      </w:pPr>
    </w:p>
    <w:sectPr w:rsidR="006A6BA2" w:rsidRPr="00DE02BD" w:rsidSect="00742F0E">
      <w:footerReference w:type="default" r:id="rId9"/>
      <w:headerReference w:type="first" r:id="rId10"/>
      <w:type w:val="continuous"/>
      <w:pgSz w:w="11906" w:h="16838" w:code="9"/>
      <w:pgMar w:top="28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268" w:rsidRDefault="00C74268" w:rsidP="00734552">
      <w:r>
        <w:separator/>
      </w:r>
    </w:p>
  </w:endnote>
  <w:endnote w:type="continuationSeparator" w:id="0">
    <w:p w:rsidR="00C74268" w:rsidRDefault="00C74268" w:rsidP="0073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8B7" w:rsidRPr="005D77E4" w:rsidRDefault="009638B7">
    <w:pPr>
      <w:pStyle w:val="ac"/>
      <w:jc w:val="right"/>
      <w:rPr>
        <w:sz w:val="16"/>
        <w:szCs w:val="16"/>
      </w:rPr>
    </w:pPr>
    <w:r w:rsidRPr="005D77E4">
      <w:rPr>
        <w:sz w:val="16"/>
        <w:szCs w:val="16"/>
      </w:rPr>
      <w:fldChar w:fldCharType="begin"/>
    </w:r>
    <w:r w:rsidRPr="005D77E4">
      <w:rPr>
        <w:sz w:val="16"/>
        <w:szCs w:val="16"/>
      </w:rPr>
      <w:instrText>PAGE   \* MERGEFORMAT</w:instrText>
    </w:r>
    <w:r w:rsidRPr="005D77E4">
      <w:rPr>
        <w:sz w:val="16"/>
        <w:szCs w:val="16"/>
      </w:rPr>
      <w:fldChar w:fldCharType="separate"/>
    </w:r>
    <w:r>
      <w:rPr>
        <w:noProof/>
        <w:sz w:val="16"/>
        <w:szCs w:val="16"/>
      </w:rPr>
      <w:t>8</w:t>
    </w:r>
    <w:r w:rsidRPr="005D77E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268" w:rsidRDefault="00C74268" w:rsidP="00734552">
      <w:r>
        <w:separator/>
      </w:r>
    </w:p>
  </w:footnote>
  <w:footnote w:type="continuationSeparator" w:id="0">
    <w:p w:rsidR="00C74268" w:rsidRDefault="00C74268" w:rsidP="0073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8B7" w:rsidRDefault="009638B7">
    <w:pPr>
      <w:pStyle w:val="aa"/>
      <w:tabs>
        <w:tab w:val="clear" w:pos="4677"/>
        <w:tab w:val="clear" w:pos="9355"/>
      </w:tabs>
      <w:jc w:val="right"/>
      <w:rPr>
        <w:sz w:val="16"/>
        <w:szCs w:val="16"/>
      </w:rPr>
    </w:pPr>
    <w:r w:rsidRPr="00515E08">
      <w:rPr>
        <w:sz w:val="16"/>
        <w:szCs w:val="16"/>
      </w:rPr>
      <w:t xml:space="preserve">                                                                                     </w:t>
    </w:r>
    <w:r>
      <w:rPr>
        <w:sz w:val="16"/>
        <w:szCs w:val="16"/>
      </w:rPr>
      <w:t xml:space="preserve">                       </w:t>
    </w:r>
    <w:r w:rsidRPr="00515E08">
      <w:rPr>
        <w:sz w:val="16"/>
        <w:szCs w:val="16"/>
      </w:rPr>
      <w:t xml:space="preserve"> АО «Концерн «Калашников» </w:t>
    </w:r>
  </w:p>
  <w:p w:rsidR="009638B7" w:rsidRDefault="009638B7" w:rsidP="004A5D1B">
    <w:pPr>
      <w:pStyle w:val="aa"/>
      <w:tabs>
        <w:tab w:val="clear" w:pos="4677"/>
        <w:tab w:val="clear" w:pos="9355"/>
      </w:tabs>
      <w:jc w:val="right"/>
      <w:rPr>
        <w:sz w:val="16"/>
        <w:szCs w:val="16"/>
      </w:rPr>
    </w:pPr>
    <w:r>
      <w:rPr>
        <w:sz w:val="16"/>
        <w:szCs w:val="16"/>
      </w:rPr>
      <w:t xml:space="preserve">                                                                                                 </w:t>
    </w:r>
    <w:r>
      <w:rPr>
        <w:sz w:val="16"/>
        <w:szCs w:val="16"/>
      </w:rPr>
      <w:tab/>
    </w:r>
    <w:r w:rsidRPr="00515E08">
      <w:rPr>
        <w:sz w:val="16"/>
        <w:szCs w:val="16"/>
      </w:rPr>
      <w:t>Типовая форма договора</w:t>
    </w:r>
    <w:r w:rsidRPr="00E6206B">
      <w:rPr>
        <w:sz w:val="16"/>
        <w:szCs w:val="16"/>
      </w:rPr>
      <w:t xml:space="preserve"> </w:t>
    </w:r>
    <w:r>
      <w:rPr>
        <w:sz w:val="16"/>
        <w:szCs w:val="16"/>
      </w:rPr>
      <w:t>№ 5</w:t>
    </w:r>
    <w:r w:rsidRPr="00515E08">
      <w:rPr>
        <w:sz w:val="16"/>
        <w:szCs w:val="16"/>
      </w:rPr>
      <w:t xml:space="preserve"> </w:t>
    </w:r>
  </w:p>
  <w:p w:rsidR="009638B7" w:rsidRDefault="009638B7" w:rsidP="004A5D1B">
    <w:pPr>
      <w:pStyle w:val="aa"/>
      <w:tabs>
        <w:tab w:val="clear" w:pos="4677"/>
        <w:tab w:val="clear" w:pos="9355"/>
      </w:tabs>
      <w:ind w:left="3540" w:firstLine="708"/>
      <w:jc w:val="right"/>
    </w:pPr>
    <w:r w:rsidRPr="00515E08">
      <w:rPr>
        <w:sz w:val="16"/>
        <w:szCs w:val="16"/>
      </w:rPr>
      <w:t xml:space="preserve">в ред. </w:t>
    </w:r>
    <w:r>
      <w:rPr>
        <w:sz w:val="16"/>
        <w:szCs w:val="16"/>
      </w:rPr>
      <w:t>о</w:t>
    </w:r>
    <w:r w:rsidRPr="00515E08">
      <w:rPr>
        <w:sz w:val="16"/>
        <w:szCs w:val="16"/>
      </w:rPr>
      <w:t xml:space="preserve">т </w:t>
    </w:r>
    <w:r>
      <w:rPr>
        <w:sz w:val="16"/>
        <w:szCs w:val="16"/>
      </w:rPr>
      <w:t>01.09.2025г.</w:t>
    </w:r>
    <w:r w:rsidRPr="00515E08">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763C"/>
    <w:multiLevelType w:val="hybridMultilevel"/>
    <w:tmpl w:val="1DDE1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772E57"/>
    <w:multiLevelType w:val="hybridMultilevel"/>
    <w:tmpl w:val="EBCA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0572F7"/>
    <w:multiLevelType w:val="multilevel"/>
    <w:tmpl w:val="C0B80142"/>
    <w:lvl w:ilvl="0">
      <w:start w:val="1"/>
      <w:numFmt w:val="decimal"/>
      <w:lvlText w:val="%1."/>
      <w:lvlJc w:val="left"/>
      <w:pPr>
        <w:ind w:left="357" w:hanging="357"/>
      </w:pPr>
      <w:rPr>
        <w:rFonts w:hint="default"/>
      </w:rPr>
    </w:lvl>
    <w:lvl w:ilvl="1">
      <w:start w:val="1"/>
      <w:numFmt w:val="decimal"/>
      <w:lvlText w:val="%1.%2."/>
      <w:lvlJc w:val="right"/>
      <w:pPr>
        <w:ind w:left="357" w:hanging="69"/>
      </w:pPr>
      <w:rPr>
        <w:rFonts w:hint="default"/>
        <w:b w:val="0"/>
        <w:i w:val="0"/>
      </w:rPr>
    </w:lvl>
    <w:lvl w:ilvl="2">
      <w:start w:val="1"/>
      <w:numFmt w:val="decimal"/>
      <w:lvlText w:val="%3"/>
      <w:lvlJc w:val="left"/>
      <w:pPr>
        <w:ind w:left="113" w:hanging="113"/>
      </w:pPr>
      <w:rPr>
        <w:rFonts w:ascii="Arial" w:eastAsia="Times New Roman" w:hAnsi="Arial" w:cs="Arial"/>
        <w:b w:val="0"/>
        <w:i w:val="0"/>
      </w:rPr>
    </w:lvl>
    <w:lvl w:ilvl="3">
      <w:start w:val="1"/>
      <w:numFmt w:val="decimal"/>
      <w:lvlText w:val="%1.%2.%3.%4."/>
      <w:lvlJc w:val="left"/>
      <w:pPr>
        <w:ind w:left="357" w:hanging="357"/>
      </w:pPr>
      <w:rPr>
        <w:rFonts w:hint="default"/>
        <w:b w:val="0"/>
        <w:i w:val="0"/>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DC7594"/>
    <w:multiLevelType w:val="hybridMultilevel"/>
    <w:tmpl w:val="286AF9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25377ADD"/>
    <w:multiLevelType w:val="multilevel"/>
    <w:tmpl w:val="49D002E4"/>
    <w:lvl w:ilvl="0">
      <w:start w:val="1"/>
      <w:numFmt w:val="decimal"/>
      <w:lvlText w:val="%1."/>
      <w:lvlJc w:val="left"/>
      <w:pPr>
        <w:ind w:left="360" w:hanging="360"/>
      </w:pPr>
      <w:rPr>
        <w:rFonts w:hint="default"/>
        <w:vertAlign w:val="baseline"/>
      </w:rPr>
    </w:lvl>
    <w:lvl w:ilvl="1">
      <w:start w:val="5"/>
      <w:numFmt w:val="decimal"/>
      <w:lvlText w:val="%1.%2."/>
      <w:lvlJc w:val="left"/>
      <w:pPr>
        <w:ind w:left="1142" w:hanging="432"/>
      </w:pPr>
      <w:rPr>
        <w:rFonts w:ascii="Verdana" w:hAnsi="Verdana" w:hint="default"/>
        <w:b w:val="0"/>
        <w:sz w:val="22"/>
        <w:szCs w:val="22"/>
      </w:rPr>
    </w:lvl>
    <w:lvl w:ilvl="2">
      <w:start w:val="1"/>
      <w:numFmt w:val="decimal"/>
      <w:lvlText w:val="%1.%2.%3."/>
      <w:lvlJc w:val="left"/>
      <w:pPr>
        <w:ind w:left="930" w:hanging="504"/>
      </w:pPr>
      <w:rPr>
        <w:rFonts w:ascii="Verdana" w:hAnsi="Verdana" w:hint="default"/>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0F47B0"/>
    <w:multiLevelType w:val="hybridMultilevel"/>
    <w:tmpl w:val="6FAA6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9E2B4F"/>
    <w:multiLevelType w:val="hybridMultilevel"/>
    <w:tmpl w:val="4FD864BE"/>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CDC3C00"/>
    <w:multiLevelType w:val="hybridMultilevel"/>
    <w:tmpl w:val="FB046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C05604"/>
    <w:multiLevelType w:val="hybridMultilevel"/>
    <w:tmpl w:val="4E103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E26EE1"/>
    <w:multiLevelType w:val="multilevel"/>
    <w:tmpl w:val="26C25884"/>
    <w:lvl w:ilvl="0">
      <w:start w:val="1"/>
      <w:numFmt w:val="decimal"/>
      <w:lvlText w:val="%1."/>
      <w:lvlJc w:val="left"/>
      <w:pPr>
        <w:ind w:left="360" w:hanging="360"/>
      </w:pPr>
      <w:rPr>
        <w:vertAlign w:val="baseline"/>
      </w:rPr>
    </w:lvl>
    <w:lvl w:ilvl="1">
      <w:start w:val="1"/>
      <w:numFmt w:val="decimal"/>
      <w:lvlText w:val="%1.%2."/>
      <w:lvlJc w:val="left"/>
      <w:pPr>
        <w:ind w:left="1142" w:hanging="432"/>
      </w:pPr>
      <w:rPr>
        <w:rFonts w:ascii="Verdana" w:hAnsi="Verdana" w:hint="default"/>
        <w:b w:val="0"/>
        <w:sz w:val="22"/>
        <w:szCs w:val="22"/>
      </w:rPr>
    </w:lvl>
    <w:lvl w:ilvl="2">
      <w:start w:val="1"/>
      <w:numFmt w:val="decimal"/>
      <w:lvlText w:val="%1.%2.%3."/>
      <w:lvlJc w:val="left"/>
      <w:pPr>
        <w:ind w:left="930" w:hanging="504"/>
      </w:pPr>
      <w:rPr>
        <w:rFonts w:ascii="Verdana" w:hAnsi="Verdana" w:hint="default"/>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7832DF"/>
    <w:multiLevelType w:val="hybridMultilevel"/>
    <w:tmpl w:val="8E18D4B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4F3F770A"/>
    <w:multiLevelType w:val="multilevel"/>
    <w:tmpl w:val="2230D49A"/>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sz w:val="22"/>
      </w:rPr>
    </w:lvl>
    <w:lvl w:ilvl="2">
      <w:start w:val="1"/>
      <w:numFmt w:val="decimal"/>
      <w:pStyle w:val="3"/>
      <w:suff w:val="space"/>
      <w:lvlText w:val="%1.%2.%3."/>
      <w:lvlJc w:val="left"/>
      <w:rPr>
        <w:rFonts w:ascii="Verdana" w:hAnsi="Verdana" w:cs="Verdana" w:hint="default"/>
        <w:b w:val="0"/>
        <w:bCs w:val="0"/>
        <w:color w:val="auto"/>
        <w:sz w:val="20"/>
        <w:szCs w:val="20"/>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15:restartNumberingAfterBreak="0">
    <w:nsid w:val="56163F14"/>
    <w:multiLevelType w:val="multilevel"/>
    <w:tmpl w:val="E27C5C70"/>
    <w:lvl w:ilvl="0">
      <w:start w:val="1"/>
      <w:numFmt w:val="decimal"/>
      <w:pStyle w:val="a"/>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737214B"/>
    <w:multiLevelType w:val="multilevel"/>
    <w:tmpl w:val="26C25884"/>
    <w:lvl w:ilvl="0">
      <w:start w:val="1"/>
      <w:numFmt w:val="decimal"/>
      <w:lvlText w:val="%1."/>
      <w:lvlJc w:val="left"/>
      <w:pPr>
        <w:ind w:left="360" w:hanging="360"/>
      </w:pPr>
      <w:rPr>
        <w:vertAlign w:val="baseline"/>
      </w:rPr>
    </w:lvl>
    <w:lvl w:ilvl="1">
      <w:start w:val="1"/>
      <w:numFmt w:val="decimal"/>
      <w:lvlText w:val="%1.%2."/>
      <w:lvlJc w:val="left"/>
      <w:pPr>
        <w:ind w:left="1142" w:hanging="432"/>
      </w:pPr>
      <w:rPr>
        <w:rFonts w:ascii="Verdana" w:hAnsi="Verdana" w:hint="default"/>
        <w:b w:val="0"/>
        <w:sz w:val="22"/>
        <w:szCs w:val="22"/>
      </w:rPr>
    </w:lvl>
    <w:lvl w:ilvl="2">
      <w:start w:val="1"/>
      <w:numFmt w:val="decimal"/>
      <w:lvlText w:val="%1.%2.%3."/>
      <w:lvlJc w:val="left"/>
      <w:pPr>
        <w:ind w:left="930" w:hanging="504"/>
      </w:pPr>
      <w:rPr>
        <w:rFonts w:ascii="Verdana" w:hAnsi="Verdana" w:hint="default"/>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7A1AEB"/>
    <w:multiLevelType w:val="multilevel"/>
    <w:tmpl w:val="26C25884"/>
    <w:lvl w:ilvl="0">
      <w:start w:val="1"/>
      <w:numFmt w:val="decimal"/>
      <w:lvlText w:val="%1."/>
      <w:lvlJc w:val="left"/>
      <w:pPr>
        <w:ind w:left="360" w:hanging="360"/>
      </w:pPr>
      <w:rPr>
        <w:vertAlign w:val="baseline"/>
      </w:rPr>
    </w:lvl>
    <w:lvl w:ilvl="1">
      <w:start w:val="1"/>
      <w:numFmt w:val="decimal"/>
      <w:lvlText w:val="%1.%2."/>
      <w:lvlJc w:val="left"/>
      <w:pPr>
        <w:ind w:left="1142" w:hanging="432"/>
      </w:pPr>
      <w:rPr>
        <w:rFonts w:ascii="Verdana" w:hAnsi="Verdana" w:hint="default"/>
        <w:b w:val="0"/>
        <w:sz w:val="22"/>
        <w:szCs w:val="22"/>
      </w:rPr>
    </w:lvl>
    <w:lvl w:ilvl="2">
      <w:start w:val="1"/>
      <w:numFmt w:val="decimal"/>
      <w:lvlText w:val="%1.%2.%3."/>
      <w:lvlJc w:val="left"/>
      <w:pPr>
        <w:ind w:left="930" w:hanging="504"/>
      </w:pPr>
      <w:rPr>
        <w:rFonts w:ascii="Verdana" w:hAnsi="Verdana" w:hint="default"/>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E772F0"/>
    <w:multiLevelType w:val="hybridMultilevel"/>
    <w:tmpl w:val="03B44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597726"/>
    <w:multiLevelType w:val="hybridMultilevel"/>
    <w:tmpl w:val="F0244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DD0319"/>
    <w:multiLevelType w:val="multilevel"/>
    <w:tmpl w:val="26C25884"/>
    <w:lvl w:ilvl="0">
      <w:start w:val="1"/>
      <w:numFmt w:val="decimal"/>
      <w:lvlText w:val="%1."/>
      <w:lvlJc w:val="left"/>
      <w:pPr>
        <w:ind w:left="360" w:hanging="360"/>
      </w:pPr>
      <w:rPr>
        <w:vertAlign w:val="baseline"/>
      </w:rPr>
    </w:lvl>
    <w:lvl w:ilvl="1">
      <w:start w:val="1"/>
      <w:numFmt w:val="decimal"/>
      <w:lvlText w:val="%1.%2."/>
      <w:lvlJc w:val="left"/>
      <w:pPr>
        <w:ind w:left="1142" w:hanging="432"/>
      </w:pPr>
      <w:rPr>
        <w:rFonts w:ascii="Verdana" w:hAnsi="Verdana" w:hint="default"/>
        <w:b w:val="0"/>
        <w:sz w:val="22"/>
        <w:szCs w:val="22"/>
      </w:rPr>
    </w:lvl>
    <w:lvl w:ilvl="2">
      <w:start w:val="1"/>
      <w:numFmt w:val="decimal"/>
      <w:lvlText w:val="%1.%2.%3."/>
      <w:lvlJc w:val="left"/>
      <w:pPr>
        <w:ind w:left="930" w:hanging="504"/>
      </w:pPr>
      <w:rPr>
        <w:rFonts w:ascii="Verdana" w:hAnsi="Verdana" w:hint="default"/>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20"/>
  </w:num>
  <w:num w:numId="4">
    <w:abstractNumId w:val="7"/>
  </w:num>
  <w:num w:numId="5">
    <w:abstractNumId w:val="13"/>
  </w:num>
  <w:num w:numId="6">
    <w:abstractNumId w:val="3"/>
  </w:num>
  <w:num w:numId="7">
    <w:abstractNumId w:val="10"/>
  </w:num>
  <w:num w:numId="8">
    <w:abstractNumId w:val="0"/>
  </w:num>
  <w:num w:numId="9">
    <w:abstractNumId w:val="6"/>
  </w:num>
  <w:num w:numId="10">
    <w:abstractNumId w:val="8"/>
  </w:num>
  <w:num w:numId="11">
    <w:abstractNumId w:val="1"/>
  </w:num>
  <w:num w:numId="12">
    <w:abstractNumId w:val="18"/>
  </w:num>
  <w:num w:numId="13">
    <w:abstractNumId w:val="9"/>
  </w:num>
  <w:num w:numId="14">
    <w:abstractNumId w:val="2"/>
  </w:num>
  <w:num w:numId="15">
    <w:abstractNumId w:val="4"/>
  </w:num>
  <w:num w:numId="16">
    <w:abstractNumId w:val="12"/>
  </w:num>
  <w:num w:numId="17">
    <w:abstractNumId w:val="17"/>
  </w:num>
  <w:num w:numId="18">
    <w:abstractNumId w:val="13"/>
    <w:lvlOverride w:ilvl="0">
      <w:startOverride w:val="5"/>
    </w:lvlOverride>
    <w:lvlOverride w:ilvl="1">
      <w:startOverride w:val="5"/>
    </w:lvlOverride>
  </w:num>
  <w:num w:numId="19">
    <w:abstractNumId w:val="16"/>
  </w:num>
  <w:num w:numId="20">
    <w:abstractNumId w:val="5"/>
  </w:num>
  <w:num w:numId="21">
    <w:abstractNumId w:val="15"/>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24xZeyMtxbAtkTNzSVSUFRn34Wz3iw5vDtZSFE0Dn0ZaO/gdEu6YFgZTHr9SS39+qkIbi2LIFIfz1JOsmgE6qw==" w:salt="5Khp7Wn/9vcplWLieudJd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84"/>
    <w:rsid w:val="00006AC9"/>
    <w:rsid w:val="00006CD4"/>
    <w:rsid w:val="000134D8"/>
    <w:rsid w:val="00013585"/>
    <w:rsid w:val="000137B8"/>
    <w:rsid w:val="000148E8"/>
    <w:rsid w:val="000220F1"/>
    <w:rsid w:val="000241CC"/>
    <w:rsid w:val="00025DF3"/>
    <w:rsid w:val="000267A2"/>
    <w:rsid w:val="00026F95"/>
    <w:rsid w:val="00034764"/>
    <w:rsid w:val="00042783"/>
    <w:rsid w:val="00043059"/>
    <w:rsid w:val="000458A2"/>
    <w:rsid w:val="00052860"/>
    <w:rsid w:val="00053073"/>
    <w:rsid w:val="0006406B"/>
    <w:rsid w:val="00070BA6"/>
    <w:rsid w:val="00072C62"/>
    <w:rsid w:val="00076B19"/>
    <w:rsid w:val="000859C5"/>
    <w:rsid w:val="0009291F"/>
    <w:rsid w:val="0009595F"/>
    <w:rsid w:val="000A3246"/>
    <w:rsid w:val="000C1B01"/>
    <w:rsid w:val="000C2DF6"/>
    <w:rsid w:val="000C3F28"/>
    <w:rsid w:val="000C764D"/>
    <w:rsid w:val="000C7BF8"/>
    <w:rsid w:val="000D2E75"/>
    <w:rsid w:val="000D69BD"/>
    <w:rsid w:val="000D7FE9"/>
    <w:rsid w:val="000E0E78"/>
    <w:rsid w:val="000F3C7A"/>
    <w:rsid w:val="001046F5"/>
    <w:rsid w:val="00105F64"/>
    <w:rsid w:val="0011697E"/>
    <w:rsid w:val="00117603"/>
    <w:rsid w:val="00120AE6"/>
    <w:rsid w:val="001434C4"/>
    <w:rsid w:val="00146E54"/>
    <w:rsid w:val="00157A62"/>
    <w:rsid w:val="0016695B"/>
    <w:rsid w:val="00167FAB"/>
    <w:rsid w:val="00170013"/>
    <w:rsid w:val="001740A3"/>
    <w:rsid w:val="00177387"/>
    <w:rsid w:val="00186067"/>
    <w:rsid w:val="001916B8"/>
    <w:rsid w:val="00193FF5"/>
    <w:rsid w:val="00194836"/>
    <w:rsid w:val="001A6FCD"/>
    <w:rsid w:val="001A7588"/>
    <w:rsid w:val="001B015A"/>
    <w:rsid w:val="001C5FDD"/>
    <w:rsid w:val="001C6FFE"/>
    <w:rsid w:val="001D489E"/>
    <w:rsid w:val="001D5221"/>
    <w:rsid w:val="001E17A7"/>
    <w:rsid w:val="001E3B94"/>
    <w:rsid w:val="001E6145"/>
    <w:rsid w:val="001E764E"/>
    <w:rsid w:val="001F012B"/>
    <w:rsid w:val="001F4FE9"/>
    <w:rsid w:val="001F7FC1"/>
    <w:rsid w:val="002024B9"/>
    <w:rsid w:val="00207FA3"/>
    <w:rsid w:val="00211F3F"/>
    <w:rsid w:val="002166FD"/>
    <w:rsid w:val="002178CB"/>
    <w:rsid w:val="002249D8"/>
    <w:rsid w:val="00227076"/>
    <w:rsid w:val="0023024D"/>
    <w:rsid w:val="002306B9"/>
    <w:rsid w:val="002333FB"/>
    <w:rsid w:val="0023665A"/>
    <w:rsid w:val="00241A11"/>
    <w:rsid w:val="00251E59"/>
    <w:rsid w:val="00254182"/>
    <w:rsid w:val="002575E5"/>
    <w:rsid w:val="00264000"/>
    <w:rsid w:val="002672FE"/>
    <w:rsid w:val="002743B1"/>
    <w:rsid w:val="0027454A"/>
    <w:rsid w:val="00290A76"/>
    <w:rsid w:val="00290BC4"/>
    <w:rsid w:val="002934C6"/>
    <w:rsid w:val="002A17C8"/>
    <w:rsid w:val="002A355E"/>
    <w:rsid w:val="002B570F"/>
    <w:rsid w:val="002C12CB"/>
    <w:rsid w:val="002C7B77"/>
    <w:rsid w:val="002D136E"/>
    <w:rsid w:val="002D58DC"/>
    <w:rsid w:val="002E4401"/>
    <w:rsid w:val="002E5351"/>
    <w:rsid w:val="002E60EF"/>
    <w:rsid w:val="002F1E95"/>
    <w:rsid w:val="002F47F9"/>
    <w:rsid w:val="00305E5D"/>
    <w:rsid w:val="0031327D"/>
    <w:rsid w:val="00314D61"/>
    <w:rsid w:val="0031577D"/>
    <w:rsid w:val="00325CE8"/>
    <w:rsid w:val="003302EE"/>
    <w:rsid w:val="00330F4C"/>
    <w:rsid w:val="0033283E"/>
    <w:rsid w:val="0033307C"/>
    <w:rsid w:val="003515A1"/>
    <w:rsid w:val="00354C4E"/>
    <w:rsid w:val="00355D58"/>
    <w:rsid w:val="00357A00"/>
    <w:rsid w:val="003620A4"/>
    <w:rsid w:val="00362F8A"/>
    <w:rsid w:val="003666B0"/>
    <w:rsid w:val="00380968"/>
    <w:rsid w:val="003A083F"/>
    <w:rsid w:val="003A3CBB"/>
    <w:rsid w:val="003B01C7"/>
    <w:rsid w:val="003B730F"/>
    <w:rsid w:val="003B7CC5"/>
    <w:rsid w:val="003C1A2F"/>
    <w:rsid w:val="003C4C1E"/>
    <w:rsid w:val="003D32C0"/>
    <w:rsid w:val="003D766C"/>
    <w:rsid w:val="003E0A22"/>
    <w:rsid w:val="003F21BF"/>
    <w:rsid w:val="003F792D"/>
    <w:rsid w:val="00414546"/>
    <w:rsid w:val="004165B8"/>
    <w:rsid w:val="004221F7"/>
    <w:rsid w:val="00425725"/>
    <w:rsid w:val="004259BF"/>
    <w:rsid w:val="0042622A"/>
    <w:rsid w:val="00431295"/>
    <w:rsid w:val="0043412A"/>
    <w:rsid w:val="00434642"/>
    <w:rsid w:val="00434860"/>
    <w:rsid w:val="004376C9"/>
    <w:rsid w:val="004441D3"/>
    <w:rsid w:val="0045618F"/>
    <w:rsid w:val="00465A00"/>
    <w:rsid w:val="004708E9"/>
    <w:rsid w:val="00474C3A"/>
    <w:rsid w:val="00492631"/>
    <w:rsid w:val="00492E10"/>
    <w:rsid w:val="00493A84"/>
    <w:rsid w:val="00494DD7"/>
    <w:rsid w:val="004A2ED5"/>
    <w:rsid w:val="004A332E"/>
    <w:rsid w:val="004A37CC"/>
    <w:rsid w:val="004A5D1B"/>
    <w:rsid w:val="004A6037"/>
    <w:rsid w:val="004B0F72"/>
    <w:rsid w:val="004C3185"/>
    <w:rsid w:val="004C5DDF"/>
    <w:rsid w:val="004C788F"/>
    <w:rsid w:val="004E40C7"/>
    <w:rsid w:val="004E44F0"/>
    <w:rsid w:val="004E5446"/>
    <w:rsid w:val="004F14D7"/>
    <w:rsid w:val="004F4F13"/>
    <w:rsid w:val="00501737"/>
    <w:rsid w:val="00506E71"/>
    <w:rsid w:val="00516AD3"/>
    <w:rsid w:val="00521A62"/>
    <w:rsid w:val="005310F4"/>
    <w:rsid w:val="005317E8"/>
    <w:rsid w:val="00531E08"/>
    <w:rsid w:val="0053203B"/>
    <w:rsid w:val="00542DA1"/>
    <w:rsid w:val="0054588E"/>
    <w:rsid w:val="005500AB"/>
    <w:rsid w:val="00550D10"/>
    <w:rsid w:val="00566A79"/>
    <w:rsid w:val="00566FE9"/>
    <w:rsid w:val="0057157F"/>
    <w:rsid w:val="00571F87"/>
    <w:rsid w:val="005737CD"/>
    <w:rsid w:val="00576638"/>
    <w:rsid w:val="00585E95"/>
    <w:rsid w:val="00590F21"/>
    <w:rsid w:val="005A384E"/>
    <w:rsid w:val="005A5F56"/>
    <w:rsid w:val="005B1A81"/>
    <w:rsid w:val="005B1F6F"/>
    <w:rsid w:val="005B7989"/>
    <w:rsid w:val="005C1056"/>
    <w:rsid w:val="005C13DF"/>
    <w:rsid w:val="005C2EC9"/>
    <w:rsid w:val="005D14FA"/>
    <w:rsid w:val="005D51DE"/>
    <w:rsid w:val="005D6CD7"/>
    <w:rsid w:val="005E490E"/>
    <w:rsid w:val="005E553E"/>
    <w:rsid w:val="005E6278"/>
    <w:rsid w:val="005E75A4"/>
    <w:rsid w:val="005F07AA"/>
    <w:rsid w:val="006037F0"/>
    <w:rsid w:val="00610F6D"/>
    <w:rsid w:val="00611833"/>
    <w:rsid w:val="00611D97"/>
    <w:rsid w:val="00626A71"/>
    <w:rsid w:val="00634626"/>
    <w:rsid w:val="00636B04"/>
    <w:rsid w:val="00642D6B"/>
    <w:rsid w:val="00642D7C"/>
    <w:rsid w:val="00646C5E"/>
    <w:rsid w:val="00650122"/>
    <w:rsid w:val="00652351"/>
    <w:rsid w:val="00653389"/>
    <w:rsid w:val="00654498"/>
    <w:rsid w:val="00654960"/>
    <w:rsid w:val="00657DA1"/>
    <w:rsid w:val="0066092E"/>
    <w:rsid w:val="00665224"/>
    <w:rsid w:val="006840DA"/>
    <w:rsid w:val="00691BF4"/>
    <w:rsid w:val="0069691D"/>
    <w:rsid w:val="006A6BA2"/>
    <w:rsid w:val="006B1790"/>
    <w:rsid w:val="006B3C3C"/>
    <w:rsid w:val="006B649B"/>
    <w:rsid w:val="006C185C"/>
    <w:rsid w:val="006C5224"/>
    <w:rsid w:val="006C6085"/>
    <w:rsid w:val="006D3DFF"/>
    <w:rsid w:val="006E17A6"/>
    <w:rsid w:val="006F13CB"/>
    <w:rsid w:val="006F73D3"/>
    <w:rsid w:val="00702806"/>
    <w:rsid w:val="00703581"/>
    <w:rsid w:val="00713AC9"/>
    <w:rsid w:val="00724988"/>
    <w:rsid w:val="00734552"/>
    <w:rsid w:val="00742F0E"/>
    <w:rsid w:val="00745C23"/>
    <w:rsid w:val="00751C45"/>
    <w:rsid w:val="007620AB"/>
    <w:rsid w:val="007700E0"/>
    <w:rsid w:val="00770FE4"/>
    <w:rsid w:val="0077286B"/>
    <w:rsid w:val="00776B13"/>
    <w:rsid w:val="00781325"/>
    <w:rsid w:val="00783E62"/>
    <w:rsid w:val="0078645F"/>
    <w:rsid w:val="00790484"/>
    <w:rsid w:val="00796E67"/>
    <w:rsid w:val="007B20FB"/>
    <w:rsid w:val="007B4AF7"/>
    <w:rsid w:val="007B5436"/>
    <w:rsid w:val="007B5707"/>
    <w:rsid w:val="007C6AC8"/>
    <w:rsid w:val="007D013D"/>
    <w:rsid w:val="007D2324"/>
    <w:rsid w:val="007D26C8"/>
    <w:rsid w:val="007E2C60"/>
    <w:rsid w:val="007E4D85"/>
    <w:rsid w:val="007F0CC9"/>
    <w:rsid w:val="007F6646"/>
    <w:rsid w:val="00800D5D"/>
    <w:rsid w:val="0080711E"/>
    <w:rsid w:val="0081099B"/>
    <w:rsid w:val="00812084"/>
    <w:rsid w:val="00816350"/>
    <w:rsid w:val="0082161D"/>
    <w:rsid w:val="008254F9"/>
    <w:rsid w:val="00840AC3"/>
    <w:rsid w:val="00844BDA"/>
    <w:rsid w:val="008515AB"/>
    <w:rsid w:val="008541BF"/>
    <w:rsid w:val="00856371"/>
    <w:rsid w:val="0086190D"/>
    <w:rsid w:val="00861B42"/>
    <w:rsid w:val="00862032"/>
    <w:rsid w:val="00862EEE"/>
    <w:rsid w:val="008710E1"/>
    <w:rsid w:val="0087218B"/>
    <w:rsid w:val="00874C96"/>
    <w:rsid w:val="00881F00"/>
    <w:rsid w:val="00895C53"/>
    <w:rsid w:val="008A0CB8"/>
    <w:rsid w:val="008A452C"/>
    <w:rsid w:val="008A6C72"/>
    <w:rsid w:val="008B2B91"/>
    <w:rsid w:val="008C00E9"/>
    <w:rsid w:val="008D1F61"/>
    <w:rsid w:val="008D41DD"/>
    <w:rsid w:val="008D6F63"/>
    <w:rsid w:val="008E3DF2"/>
    <w:rsid w:val="008E6583"/>
    <w:rsid w:val="008E7D7C"/>
    <w:rsid w:val="008F2D29"/>
    <w:rsid w:val="008F4D8B"/>
    <w:rsid w:val="008F744F"/>
    <w:rsid w:val="0090122F"/>
    <w:rsid w:val="0091088F"/>
    <w:rsid w:val="00915845"/>
    <w:rsid w:val="0091732C"/>
    <w:rsid w:val="00920142"/>
    <w:rsid w:val="009202B4"/>
    <w:rsid w:val="009347EF"/>
    <w:rsid w:val="0094148B"/>
    <w:rsid w:val="00941731"/>
    <w:rsid w:val="009422E7"/>
    <w:rsid w:val="00942A3A"/>
    <w:rsid w:val="009638B7"/>
    <w:rsid w:val="00980DBC"/>
    <w:rsid w:val="009A0A46"/>
    <w:rsid w:val="009A471F"/>
    <w:rsid w:val="009A7B8A"/>
    <w:rsid w:val="009B5F00"/>
    <w:rsid w:val="009C3E00"/>
    <w:rsid w:val="009C4581"/>
    <w:rsid w:val="009D09BC"/>
    <w:rsid w:val="009D0D0F"/>
    <w:rsid w:val="009D44A7"/>
    <w:rsid w:val="009E0220"/>
    <w:rsid w:val="009E1A39"/>
    <w:rsid w:val="009E2D2A"/>
    <w:rsid w:val="009E4033"/>
    <w:rsid w:val="009E5B3D"/>
    <w:rsid w:val="009F2B41"/>
    <w:rsid w:val="009F68B3"/>
    <w:rsid w:val="009F76E0"/>
    <w:rsid w:val="00A01246"/>
    <w:rsid w:val="00A05952"/>
    <w:rsid w:val="00A070A1"/>
    <w:rsid w:val="00A0754A"/>
    <w:rsid w:val="00A221CA"/>
    <w:rsid w:val="00A3002D"/>
    <w:rsid w:val="00A33983"/>
    <w:rsid w:val="00A400F6"/>
    <w:rsid w:val="00A40F1A"/>
    <w:rsid w:val="00A4183C"/>
    <w:rsid w:val="00A45E03"/>
    <w:rsid w:val="00A54BFF"/>
    <w:rsid w:val="00A57546"/>
    <w:rsid w:val="00A610B1"/>
    <w:rsid w:val="00A618E1"/>
    <w:rsid w:val="00A677F9"/>
    <w:rsid w:val="00A7075B"/>
    <w:rsid w:val="00A75955"/>
    <w:rsid w:val="00A807E5"/>
    <w:rsid w:val="00A86C7E"/>
    <w:rsid w:val="00A87C8F"/>
    <w:rsid w:val="00A96636"/>
    <w:rsid w:val="00AA6B21"/>
    <w:rsid w:val="00AB0CDA"/>
    <w:rsid w:val="00AB2BF3"/>
    <w:rsid w:val="00AB433B"/>
    <w:rsid w:val="00AC280C"/>
    <w:rsid w:val="00AD112C"/>
    <w:rsid w:val="00B00B9D"/>
    <w:rsid w:val="00B1519D"/>
    <w:rsid w:val="00B165A6"/>
    <w:rsid w:val="00B20202"/>
    <w:rsid w:val="00B25319"/>
    <w:rsid w:val="00B32A1F"/>
    <w:rsid w:val="00B3650A"/>
    <w:rsid w:val="00B4054E"/>
    <w:rsid w:val="00B4256E"/>
    <w:rsid w:val="00B45315"/>
    <w:rsid w:val="00B507E7"/>
    <w:rsid w:val="00B73A8E"/>
    <w:rsid w:val="00B7743A"/>
    <w:rsid w:val="00B86AF5"/>
    <w:rsid w:val="00B87CA2"/>
    <w:rsid w:val="00B943DC"/>
    <w:rsid w:val="00B94518"/>
    <w:rsid w:val="00BA21AB"/>
    <w:rsid w:val="00BA276F"/>
    <w:rsid w:val="00BC1D7E"/>
    <w:rsid w:val="00BC3D64"/>
    <w:rsid w:val="00BC562F"/>
    <w:rsid w:val="00BC6F3B"/>
    <w:rsid w:val="00BD7225"/>
    <w:rsid w:val="00BE326E"/>
    <w:rsid w:val="00BE482B"/>
    <w:rsid w:val="00BF4778"/>
    <w:rsid w:val="00C01857"/>
    <w:rsid w:val="00C02BE0"/>
    <w:rsid w:val="00C0612D"/>
    <w:rsid w:val="00C122B5"/>
    <w:rsid w:val="00C12573"/>
    <w:rsid w:val="00C12CAB"/>
    <w:rsid w:val="00C14BCC"/>
    <w:rsid w:val="00C21EA6"/>
    <w:rsid w:val="00C232D7"/>
    <w:rsid w:val="00C246A3"/>
    <w:rsid w:val="00C24800"/>
    <w:rsid w:val="00C37381"/>
    <w:rsid w:val="00C51A41"/>
    <w:rsid w:val="00C54289"/>
    <w:rsid w:val="00C54D56"/>
    <w:rsid w:val="00C575C1"/>
    <w:rsid w:val="00C623C1"/>
    <w:rsid w:val="00C675E9"/>
    <w:rsid w:val="00C74268"/>
    <w:rsid w:val="00C74C31"/>
    <w:rsid w:val="00C77197"/>
    <w:rsid w:val="00C80158"/>
    <w:rsid w:val="00C811BF"/>
    <w:rsid w:val="00C82DFB"/>
    <w:rsid w:val="00C92BEC"/>
    <w:rsid w:val="00C97A92"/>
    <w:rsid w:val="00CB56AE"/>
    <w:rsid w:val="00CB5C44"/>
    <w:rsid w:val="00CC4458"/>
    <w:rsid w:val="00CC5183"/>
    <w:rsid w:val="00CC769B"/>
    <w:rsid w:val="00CD59F7"/>
    <w:rsid w:val="00CE6060"/>
    <w:rsid w:val="00CE6BD4"/>
    <w:rsid w:val="00CF1268"/>
    <w:rsid w:val="00D01EC8"/>
    <w:rsid w:val="00D02193"/>
    <w:rsid w:val="00D028EC"/>
    <w:rsid w:val="00D04B47"/>
    <w:rsid w:val="00D05A98"/>
    <w:rsid w:val="00D10E42"/>
    <w:rsid w:val="00D25A56"/>
    <w:rsid w:val="00D30101"/>
    <w:rsid w:val="00D33ACD"/>
    <w:rsid w:val="00D361CF"/>
    <w:rsid w:val="00D40705"/>
    <w:rsid w:val="00D4074C"/>
    <w:rsid w:val="00D42771"/>
    <w:rsid w:val="00D43CE0"/>
    <w:rsid w:val="00D5685A"/>
    <w:rsid w:val="00D6593D"/>
    <w:rsid w:val="00D72329"/>
    <w:rsid w:val="00D803BD"/>
    <w:rsid w:val="00D82174"/>
    <w:rsid w:val="00D9195F"/>
    <w:rsid w:val="00D930C2"/>
    <w:rsid w:val="00D94810"/>
    <w:rsid w:val="00DA2937"/>
    <w:rsid w:val="00DA2DDC"/>
    <w:rsid w:val="00DA7BA4"/>
    <w:rsid w:val="00DB7FAB"/>
    <w:rsid w:val="00DC4021"/>
    <w:rsid w:val="00DC7748"/>
    <w:rsid w:val="00DE013A"/>
    <w:rsid w:val="00DE02BD"/>
    <w:rsid w:val="00DF4B15"/>
    <w:rsid w:val="00DF6048"/>
    <w:rsid w:val="00DF686B"/>
    <w:rsid w:val="00DF7F3C"/>
    <w:rsid w:val="00E07BE5"/>
    <w:rsid w:val="00E108F6"/>
    <w:rsid w:val="00E128B9"/>
    <w:rsid w:val="00E15BF4"/>
    <w:rsid w:val="00E167DC"/>
    <w:rsid w:val="00E244AF"/>
    <w:rsid w:val="00E462CE"/>
    <w:rsid w:val="00E4750A"/>
    <w:rsid w:val="00E478EA"/>
    <w:rsid w:val="00E55E91"/>
    <w:rsid w:val="00E618F6"/>
    <w:rsid w:val="00E61BF1"/>
    <w:rsid w:val="00E63C80"/>
    <w:rsid w:val="00E73061"/>
    <w:rsid w:val="00E758B4"/>
    <w:rsid w:val="00E90C1D"/>
    <w:rsid w:val="00E90CFE"/>
    <w:rsid w:val="00E922AC"/>
    <w:rsid w:val="00E9447C"/>
    <w:rsid w:val="00E95FFC"/>
    <w:rsid w:val="00E9699F"/>
    <w:rsid w:val="00E97769"/>
    <w:rsid w:val="00EC4358"/>
    <w:rsid w:val="00ED1ADC"/>
    <w:rsid w:val="00ED545C"/>
    <w:rsid w:val="00ED5573"/>
    <w:rsid w:val="00ED781E"/>
    <w:rsid w:val="00EE1E7A"/>
    <w:rsid w:val="00EE23FD"/>
    <w:rsid w:val="00EF44AC"/>
    <w:rsid w:val="00EF4BA6"/>
    <w:rsid w:val="00EF4BAF"/>
    <w:rsid w:val="00EF60B2"/>
    <w:rsid w:val="00F050AD"/>
    <w:rsid w:val="00F15279"/>
    <w:rsid w:val="00F1571C"/>
    <w:rsid w:val="00F169EC"/>
    <w:rsid w:val="00F21422"/>
    <w:rsid w:val="00F24B16"/>
    <w:rsid w:val="00F25F83"/>
    <w:rsid w:val="00F2695B"/>
    <w:rsid w:val="00F50C1C"/>
    <w:rsid w:val="00F55789"/>
    <w:rsid w:val="00F76D3D"/>
    <w:rsid w:val="00F9532C"/>
    <w:rsid w:val="00F9597D"/>
    <w:rsid w:val="00FA3FD8"/>
    <w:rsid w:val="00FA50DD"/>
    <w:rsid w:val="00FB1930"/>
    <w:rsid w:val="00FB2B3E"/>
    <w:rsid w:val="00FB401F"/>
    <w:rsid w:val="00FC528C"/>
    <w:rsid w:val="00FD1447"/>
    <w:rsid w:val="00FD195E"/>
    <w:rsid w:val="00FD6368"/>
    <w:rsid w:val="00FE0E57"/>
    <w:rsid w:val="00FF6103"/>
    <w:rsid w:val="00FF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77C4B"/>
  <w15:docId w15:val="{3BFF003C-C56A-436C-89B5-B8980427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bCs/>
        <w:sz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34552"/>
    <w:pPr>
      <w:spacing w:after="0" w:line="240" w:lineRule="auto"/>
    </w:pPr>
  </w:style>
  <w:style w:type="paragraph" w:styleId="1">
    <w:name w:val="heading 1"/>
    <w:basedOn w:val="a0"/>
    <w:next w:val="a0"/>
    <w:link w:val="10"/>
    <w:uiPriority w:val="99"/>
    <w:qFormat/>
    <w:rsid w:val="00742F0E"/>
    <w:pPr>
      <w:keepNext/>
      <w:keepLines/>
      <w:numPr>
        <w:numId w:val="5"/>
      </w:numPr>
      <w:spacing w:before="240" w:after="120" w:line="276" w:lineRule="auto"/>
      <w:ind w:firstLine="482"/>
      <w:jc w:val="center"/>
      <w:outlineLvl w:val="0"/>
    </w:pPr>
    <w:rPr>
      <w:rFonts w:cstheme="minorBidi"/>
      <w:b/>
      <w:bCs w:val="0"/>
    </w:rPr>
  </w:style>
  <w:style w:type="paragraph" w:styleId="2">
    <w:name w:val="heading 2"/>
    <w:basedOn w:val="a0"/>
    <w:next w:val="a0"/>
    <w:link w:val="20"/>
    <w:uiPriority w:val="99"/>
    <w:qFormat/>
    <w:rsid w:val="00742F0E"/>
    <w:pPr>
      <w:numPr>
        <w:ilvl w:val="1"/>
        <w:numId w:val="5"/>
      </w:numPr>
      <w:spacing w:before="120" w:after="120" w:line="276" w:lineRule="auto"/>
      <w:ind w:firstLine="482"/>
      <w:jc w:val="both"/>
      <w:outlineLvl w:val="1"/>
    </w:pPr>
    <w:rPr>
      <w:rFonts w:cstheme="minorBidi"/>
      <w:sz w:val="20"/>
      <w:szCs w:val="22"/>
    </w:rPr>
  </w:style>
  <w:style w:type="paragraph" w:styleId="3">
    <w:name w:val="heading 3"/>
    <w:basedOn w:val="a0"/>
    <w:next w:val="a0"/>
    <w:link w:val="30"/>
    <w:uiPriority w:val="99"/>
    <w:qFormat/>
    <w:rsid w:val="00742F0E"/>
    <w:pPr>
      <w:numPr>
        <w:ilvl w:val="2"/>
        <w:numId w:val="5"/>
      </w:numPr>
      <w:spacing w:before="120" w:after="120" w:line="276" w:lineRule="auto"/>
      <w:ind w:firstLine="482"/>
      <w:jc w:val="both"/>
      <w:outlineLvl w:val="2"/>
    </w:pPr>
    <w:rPr>
      <w:rFonts w:cstheme="minorBidi"/>
      <w:sz w:val="20"/>
      <w:szCs w:val="22"/>
    </w:rPr>
  </w:style>
  <w:style w:type="paragraph" w:styleId="4">
    <w:name w:val="heading 4"/>
    <w:basedOn w:val="a0"/>
    <w:next w:val="a0"/>
    <w:link w:val="40"/>
    <w:uiPriority w:val="99"/>
    <w:qFormat/>
    <w:rsid w:val="00742F0E"/>
    <w:pPr>
      <w:numPr>
        <w:ilvl w:val="3"/>
        <w:numId w:val="5"/>
      </w:numPr>
      <w:spacing w:before="120" w:after="120" w:line="276" w:lineRule="auto"/>
      <w:ind w:firstLine="482"/>
      <w:jc w:val="both"/>
      <w:outlineLvl w:val="3"/>
    </w:pPr>
    <w:rPr>
      <w:rFonts w:cstheme="minorBidi"/>
      <w:sz w:val="20"/>
      <w:szCs w:val="22"/>
    </w:rPr>
  </w:style>
  <w:style w:type="paragraph" w:styleId="5">
    <w:name w:val="heading 5"/>
    <w:basedOn w:val="a0"/>
    <w:next w:val="a0"/>
    <w:link w:val="50"/>
    <w:uiPriority w:val="99"/>
    <w:qFormat/>
    <w:rsid w:val="00742F0E"/>
    <w:pPr>
      <w:keepNext/>
      <w:keepLines/>
      <w:numPr>
        <w:ilvl w:val="4"/>
        <w:numId w:val="5"/>
      </w:numPr>
      <w:spacing w:before="200" w:line="276" w:lineRule="auto"/>
      <w:ind w:firstLine="482"/>
      <w:jc w:val="both"/>
      <w:outlineLvl w:val="4"/>
    </w:pPr>
    <w:rPr>
      <w:rFonts w:cstheme="minorBidi"/>
      <w:sz w:val="20"/>
      <w:szCs w:val="22"/>
    </w:rPr>
  </w:style>
  <w:style w:type="paragraph" w:styleId="6">
    <w:name w:val="heading 6"/>
    <w:basedOn w:val="a0"/>
    <w:next w:val="a0"/>
    <w:link w:val="60"/>
    <w:uiPriority w:val="99"/>
    <w:qFormat/>
    <w:rsid w:val="00742F0E"/>
    <w:pPr>
      <w:keepNext/>
      <w:keepLines/>
      <w:numPr>
        <w:ilvl w:val="5"/>
        <w:numId w:val="5"/>
      </w:numPr>
      <w:spacing w:before="200" w:line="276" w:lineRule="auto"/>
      <w:ind w:firstLine="482"/>
      <w:jc w:val="both"/>
      <w:outlineLvl w:val="5"/>
    </w:pPr>
    <w:rPr>
      <w:rFonts w:cstheme="minorBidi"/>
      <w:i/>
      <w:iCs/>
      <w:color w:val="243F60"/>
      <w:sz w:val="20"/>
      <w:szCs w:val="22"/>
    </w:rPr>
  </w:style>
  <w:style w:type="paragraph" w:styleId="7">
    <w:name w:val="heading 7"/>
    <w:basedOn w:val="a0"/>
    <w:next w:val="a0"/>
    <w:link w:val="70"/>
    <w:uiPriority w:val="99"/>
    <w:qFormat/>
    <w:rsid w:val="00742F0E"/>
    <w:pPr>
      <w:keepNext/>
      <w:keepLines/>
      <w:numPr>
        <w:ilvl w:val="6"/>
        <w:numId w:val="5"/>
      </w:numPr>
      <w:spacing w:before="200" w:line="276" w:lineRule="auto"/>
      <w:ind w:firstLine="482"/>
      <w:jc w:val="both"/>
      <w:outlineLvl w:val="6"/>
    </w:pPr>
    <w:rPr>
      <w:rFonts w:cstheme="minorBidi"/>
      <w:i/>
      <w:iCs/>
      <w:color w:val="404040"/>
      <w:sz w:val="20"/>
      <w:szCs w:val="22"/>
    </w:rPr>
  </w:style>
  <w:style w:type="paragraph" w:styleId="8">
    <w:name w:val="heading 8"/>
    <w:basedOn w:val="a0"/>
    <w:next w:val="a0"/>
    <w:link w:val="80"/>
    <w:uiPriority w:val="99"/>
    <w:qFormat/>
    <w:rsid w:val="00742F0E"/>
    <w:pPr>
      <w:keepNext/>
      <w:keepLines/>
      <w:numPr>
        <w:ilvl w:val="7"/>
        <w:numId w:val="5"/>
      </w:numPr>
      <w:spacing w:before="200" w:line="276" w:lineRule="auto"/>
      <w:ind w:firstLine="482"/>
      <w:jc w:val="both"/>
      <w:outlineLvl w:val="7"/>
    </w:pPr>
    <w:rPr>
      <w:rFonts w:cstheme="minorBidi"/>
      <w:color w:val="4F81BD"/>
      <w:sz w:val="20"/>
      <w:szCs w:val="22"/>
    </w:rPr>
  </w:style>
  <w:style w:type="paragraph" w:styleId="9">
    <w:name w:val="heading 9"/>
    <w:basedOn w:val="a0"/>
    <w:next w:val="a0"/>
    <w:link w:val="90"/>
    <w:uiPriority w:val="99"/>
    <w:qFormat/>
    <w:rsid w:val="00742F0E"/>
    <w:pPr>
      <w:keepNext/>
      <w:keepLines/>
      <w:numPr>
        <w:ilvl w:val="8"/>
        <w:numId w:val="5"/>
      </w:numPr>
      <w:spacing w:before="200" w:line="276" w:lineRule="auto"/>
      <w:ind w:firstLine="482"/>
      <w:jc w:val="both"/>
      <w:outlineLvl w:val="8"/>
    </w:pPr>
    <w:rPr>
      <w:rFonts w:cstheme="minorBidi"/>
      <w:i/>
      <w:iCs/>
      <w:color w:val="404040"/>
      <w:sz w:val="20"/>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734552"/>
    <w:pPr>
      <w:widowControl w:val="0"/>
      <w:autoSpaceDE w:val="0"/>
      <w:autoSpaceDN w:val="0"/>
      <w:adjustRightInd w:val="0"/>
      <w:spacing w:after="0" w:line="240" w:lineRule="auto"/>
    </w:pPr>
    <w:rPr>
      <w:rFonts w:ascii="Courier New" w:eastAsia="Times New Roman" w:hAnsi="Courier New" w:cs="Courier New"/>
      <w:sz w:val="20"/>
      <w:lang w:eastAsia="ru-RU"/>
    </w:rPr>
  </w:style>
  <w:style w:type="paragraph" w:customStyle="1" w:styleId="a">
    <w:name w:val="РАЗДЕЛ"/>
    <w:basedOn w:val="a4"/>
    <w:next w:val="41"/>
    <w:rsid w:val="00734552"/>
    <w:pPr>
      <w:numPr>
        <w:numId w:val="1"/>
      </w:numPr>
      <w:tabs>
        <w:tab w:val="left" w:pos="1260"/>
      </w:tabs>
      <w:spacing w:before="120" w:after="120"/>
      <w:jc w:val="center"/>
    </w:pPr>
    <w:rPr>
      <w:b/>
      <w:bCs w:val="0"/>
      <w:color w:val="000000"/>
    </w:rPr>
  </w:style>
  <w:style w:type="paragraph" w:styleId="a5">
    <w:name w:val="Body Text Indent"/>
    <w:basedOn w:val="a0"/>
    <w:link w:val="a6"/>
    <w:rsid w:val="00734552"/>
    <w:pPr>
      <w:spacing w:after="120"/>
      <w:ind w:left="283"/>
    </w:pPr>
  </w:style>
  <w:style w:type="character" w:customStyle="1" w:styleId="a6">
    <w:name w:val="Основной текст с отступом Знак"/>
    <w:basedOn w:val="a1"/>
    <w:link w:val="a5"/>
    <w:rsid w:val="00734552"/>
    <w:rPr>
      <w:rFonts w:ascii="Times New Roman" w:eastAsia="Times New Roman" w:hAnsi="Times New Roman" w:cs="Times New Roman"/>
      <w:sz w:val="24"/>
      <w:szCs w:val="24"/>
      <w:lang w:eastAsia="ru-RU"/>
    </w:rPr>
  </w:style>
  <w:style w:type="paragraph" w:styleId="21">
    <w:name w:val="Body Text 2"/>
    <w:basedOn w:val="a0"/>
    <w:link w:val="22"/>
    <w:rsid w:val="00734552"/>
    <w:pPr>
      <w:spacing w:after="120" w:line="480" w:lineRule="auto"/>
    </w:pPr>
  </w:style>
  <w:style w:type="character" w:customStyle="1" w:styleId="22">
    <w:name w:val="Основной текст 2 Знак"/>
    <w:basedOn w:val="a1"/>
    <w:link w:val="21"/>
    <w:rsid w:val="00734552"/>
    <w:rPr>
      <w:rFonts w:ascii="Times New Roman" w:eastAsia="Times New Roman" w:hAnsi="Times New Roman" w:cs="Times New Roman"/>
      <w:sz w:val="24"/>
      <w:szCs w:val="24"/>
      <w:lang w:eastAsia="ru-RU"/>
    </w:rPr>
  </w:style>
  <w:style w:type="paragraph" w:styleId="41">
    <w:name w:val="List Continue 4"/>
    <w:basedOn w:val="a0"/>
    <w:rsid w:val="00734552"/>
    <w:pPr>
      <w:spacing w:after="120"/>
      <w:ind w:left="1132"/>
    </w:pPr>
  </w:style>
  <w:style w:type="paragraph" w:styleId="a7">
    <w:name w:val="footnote text"/>
    <w:basedOn w:val="a0"/>
    <w:link w:val="a8"/>
    <w:uiPriority w:val="99"/>
    <w:rsid w:val="00734552"/>
    <w:rPr>
      <w:sz w:val="20"/>
    </w:rPr>
  </w:style>
  <w:style w:type="character" w:customStyle="1" w:styleId="a8">
    <w:name w:val="Текст сноски Знак"/>
    <w:basedOn w:val="a1"/>
    <w:link w:val="a7"/>
    <w:uiPriority w:val="99"/>
    <w:rsid w:val="00734552"/>
    <w:rPr>
      <w:rFonts w:ascii="Times New Roman" w:eastAsia="Times New Roman" w:hAnsi="Times New Roman" w:cs="Times New Roman"/>
      <w:sz w:val="20"/>
      <w:szCs w:val="20"/>
      <w:lang w:eastAsia="ru-RU"/>
    </w:rPr>
  </w:style>
  <w:style w:type="character" w:styleId="a9">
    <w:name w:val="footnote reference"/>
    <w:uiPriority w:val="99"/>
    <w:rsid w:val="00734552"/>
    <w:rPr>
      <w:vertAlign w:val="superscript"/>
    </w:rPr>
  </w:style>
  <w:style w:type="paragraph" w:styleId="aa">
    <w:name w:val="header"/>
    <w:basedOn w:val="a0"/>
    <w:link w:val="ab"/>
    <w:uiPriority w:val="99"/>
    <w:rsid w:val="00734552"/>
    <w:pPr>
      <w:tabs>
        <w:tab w:val="center" w:pos="4677"/>
        <w:tab w:val="right" w:pos="9355"/>
      </w:tabs>
    </w:pPr>
  </w:style>
  <w:style w:type="character" w:customStyle="1" w:styleId="ab">
    <w:name w:val="Верхний колонтитул Знак"/>
    <w:basedOn w:val="a1"/>
    <w:link w:val="aa"/>
    <w:uiPriority w:val="99"/>
    <w:rsid w:val="00734552"/>
    <w:rPr>
      <w:rFonts w:ascii="Times New Roman" w:eastAsia="Times New Roman" w:hAnsi="Times New Roman" w:cs="Times New Roman"/>
      <w:sz w:val="24"/>
      <w:szCs w:val="24"/>
      <w:lang w:eastAsia="ru-RU"/>
    </w:rPr>
  </w:style>
  <w:style w:type="paragraph" w:styleId="ac">
    <w:name w:val="footer"/>
    <w:basedOn w:val="a0"/>
    <w:link w:val="ad"/>
    <w:uiPriority w:val="99"/>
    <w:rsid w:val="00734552"/>
    <w:pPr>
      <w:tabs>
        <w:tab w:val="center" w:pos="4677"/>
        <w:tab w:val="right" w:pos="9355"/>
      </w:tabs>
    </w:pPr>
  </w:style>
  <w:style w:type="character" w:customStyle="1" w:styleId="ad">
    <w:name w:val="Нижний колонтитул Знак"/>
    <w:basedOn w:val="a1"/>
    <w:link w:val="ac"/>
    <w:uiPriority w:val="99"/>
    <w:rsid w:val="00734552"/>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734552"/>
  </w:style>
  <w:style w:type="character" w:styleId="ae">
    <w:name w:val="Hyperlink"/>
    <w:uiPriority w:val="99"/>
    <w:rsid w:val="00734552"/>
    <w:rPr>
      <w:color w:val="0000FF"/>
      <w:u w:val="single"/>
    </w:rPr>
  </w:style>
  <w:style w:type="paragraph" w:customStyle="1" w:styleId="ConsPlusNormal">
    <w:name w:val="ConsPlusNormal"/>
    <w:rsid w:val="00734552"/>
    <w:pPr>
      <w:autoSpaceDE w:val="0"/>
      <w:autoSpaceDN w:val="0"/>
      <w:adjustRightInd w:val="0"/>
      <w:spacing w:after="0" w:line="240" w:lineRule="auto"/>
    </w:pPr>
    <w:rPr>
      <w:rFonts w:eastAsia="Calibri" w:cs="Verdana"/>
      <w:sz w:val="24"/>
      <w:szCs w:val="24"/>
      <w:lang w:eastAsia="ru-RU"/>
    </w:rPr>
  </w:style>
  <w:style w:type="paragraph" w:styleId="a4">
    <w:name w:val="Note Heading"/>
    <w:basedOn w:val="a0"/>
    <w:next w:val="a0"/>
    <w:link w:val="af"/>
    <w:uiPriority w:val="99"/>
    <w:semiHidden/>
    <w:unhideWhenUsed/>
    <w:rsid w:val="00734552"/>
  </w:style>
  <w:style w:type="character" w:customStyle="1" w:styleId="af">
    <w:name w:val="Заголовок записки Знак"/>
    <w:basedOn w:val="a1"/>
    <w:link w:val="a4"/>
    <w:uiPriority w:val="99"/>
    <w:semiHidden/>
    <w:rsid w:val="00734552"/>
    <w:rPr>
      <w:rFonts w:ascii="Times New Roman" w:eastAsia="Times New Roman" w:hAnsi="Times New Roman" w:cs="Times New Roman"/>
      <w:sz w:val="24"/>
      <w:szCs w:val="24"/>
      <w:lang w:eastAsia="ru-RU"/>
    </w:rPr>
  </w:style>
  <w:style w:type="paragraph" w:styleId="af0">
    <w:name w:val="Balloon Text"/>
    <w:basedOn w:val="a0"/>
    <w:link w:val="af1"/>
    <w:uiPriority w:val="99"/>
    <w:semiHidden/>
    <w:unhideWhenUsed/>
    <w:rsid w:val="004A5D1B"/>
    <w:rPr>
      <w:rFonts w:ascii="Segoe UI" w:hAnsi="Segoe UI" w:cs="Segoe UI"/>
      <w:sz w:val="18"/>
      <w:szCs w:val="18"/>
    </w:rPr>
  </w:style>
  <w:style w:type="character" w:customStyle="1" w:styleId="af1">
    <w:name w:val="Текст выноски Знак"/>
    <w:basedOn w:val="a1"/>
    <w:link w:val="af0"/>
    <w:uiPriority w:val="99"/>
    <w:semiHidden/>
    <w:rsid w:val="004A5D1B"/>
    <w:rPr>
      <w:rFonts w:ascii="Segoe UI" w:eastAsia="Times New Roman" w:hAnsi="Segoe UI" w:cs="Segoe UI"/>
      <w:sz w:val="18"/>
      <w:szCs w:val="18"/>
      <w:lang w:eastAsia="ru-RU"/>
    </w:rPr>
  </w:style>
  <w:style w:type="character" w:styleId="af2">
    <w:name w:val="line number"/>
    <w:basedOn w:val="a1"/>
    <w:uiPriority w:val="99"/>
    <w:semiHidden/>
    <w:unhideWhenUsed/>
    <w:rsid w:val="00C12573"/>
  </w:style>
  <w:style w:type="paragraph" w:styleId="af3">
    <w:name w:val="List Paragraph"/>
    <w:aliases w:val="КК"/>
    <w:basedOn w:val="a0"/>
    <w:uiPriority w:val="34"/>
    <w:qFormat/>
    <w:rsid w:val="00A33983"/>
    <w:pPr>
      <w:ind w:left="720"/>
      <w:contextualSpacing/>
    </w:pPr>
  </w:style>
  <w:style w:type="paragraph" w:customStyle="1" w:styleId="Normal1">
    <w:name w:val="Normal1"/>
    <w:uiPriority w:val="99"/>
    <w:rsid w:val="00C37381"/>
    <w:pPr>
      <w:widowControl w:val="0"/>
      <w:snapToGrid w:val="0"/>
      <w:spacing w:after="0"/>
      <w:ind w:firstLine="500"/>
    </w:pPr>
    <w:rPr>
      <w:rFonts w:ascii="Arial" w:eastAsia="Times New Roman" w:hAnsi="Arial"/>
      <w:lang w:eastAsia="ru-RU"/>
    </w:rPr>
  </w:style>
  <w:style w:type="table" w:customStyle="1" w:styleId="11">
    <w:name w:val="Сетка таблицы1"/>
    <w:basedOn w:val="a2"/>
    <w:next w:val="af4"/>
    <w:uiPriority w:val="39"/>
    <w:rsid w:val="002333FB"/>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39"/>
    <w:rsid w:val="0023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_"/>
    <w:basedOn w:val="a1"/>
    <w:link w:val="12"/>
    <w:locked/>
    <w:rsid w:val="00653389"/>
  </w:style>
  <w:style w:type="paragraph" w:customStyle="1" w:styleId="12">
    <w:name w:val="Основной текст1"/>
    <w:basedOn w:val="a0"/>
    <w:link w:val="af5"/>
    <w:rsid w:val="00653389"/>
    <w:pPr>
      <w:ind w:firstLine="400"/>
    </w:pPr>
    <w:rPr>
      <w:rFonts w:asciiTheme="minorHAnsi" w:hAnsiTheme="minorHAnsi" w:cstheme="minorBidi"/>
      <w:szCs w:val="22"/>
    </w:rPr>
  </w:style>
  <w:style w:type="character" w:customStyle="1" w:styleId="10">
    <w:name w:val="Заголовок 1 Знак"/>
    <w:basedOn w:val="a1"/>
    <w:link w:val="1"/>
    <w:uiPriority w:val="99"/>
    <w:rsid w:val="00742F0E"/>
    <w:rPr>
      <w:rFonts w:cstheme="minorBidi"/>
      <w:b/>
      <w:bCs w:val="0"/>
    </w:rPr>
  </w:style>
  <w:style w:type="character" w:customStyle="1" w:styleId="20">
    <w:name w:val="Заголовок 2 Знак"/>
    <w:basedOn w:val="a1"/>
    <w:link w:val="2"/>
    <w:uiPriority w:val="99"/>
    <w:rsid w:val="00742F0E"/>
    <w:rPr>
      <w:rFonts w:cstheme="minorBidi"/>
      <w:sz w:val="20"/>
      <w:szCs w:val="22"/>
    </w:rPr>
  </w:style>
  <w:style w:type="character" w:customStyle="1" w:styleId="30">
    <w:name w:val="Заголовок 3 Знак"/>
    <w:basedOn w:val="a1"/>
    <w:link w:val="3"/>
    <w:uiPriority w:val="99"/>
    <w:rsid w:val="00742F0E"/>
    <w:rPr>
      <w:rFonts w:cstheme="minorBidi"/>
      <w:sz w:val="20"/>
      <w:szCs w:val="22"/>
    </w:rPr>
  </w:style>
  <w:style w:type="character" w:customStyle="1" w:styleId="40">
    <w:name w:val="Заголовок 4 Знак"/>
    <w:basedOn w:val="a1"/>
    <w:link w:val="4"/>
    <w:uiPriority w:val="99"/>
    <w:rsid w:val="00742F0E"/>
    <w:rPr>
      <w:rFonts w:cstheme="minorBidi"/>
      <w:sz w:val="20"/>
      <w:szCs w:val="22"/>
    </w:rPr>
  </w:style>
  <w:style w:type="character" w:customStyle="1" w:styleId="50">
    <w:name w:val="Заголовок 5 Знак"/>
    <w:basedOn w:val="a1"/>
    <w:link w:val="5"/>
    <w:uiPriority w:val="99"/>
    <w:rsid w:val="00742F0E"/>
    <w:rPr>
      <w:rFonts w:cstheme="minorBidi"/>
      <w:sz w:val="20"/>
      <w:szCs w:val="22"/>
    </w:rPr>
  </w:style>
  <w:style w:type="character" w:customStyle="1" w:styleId="60">
    <w:name w:val="Заголовок 6 Знак"/>
    <w:basedOn w:val="a1"/>
    <w:link w:val="6"/>
    <w:uiPriority w:val="99"/>
    <w:rsid w:val="00742F0E"/>
    <w:rPr>
      <w:rFonts w:cstheme="minorBidi"/>
      <w:i/>
      <w:iCs/>
      <w:color w:val="243F60"/>
      <w:sz w:val="20"/>
      <w:szCs w:val="22"/>
    </w:rPr>
  </w:style>
  <w:style w:type="character" w:customStyle="1" w:styleId="70">
    <w:name w:val="Заголовок 7 Знак"/>
    <w:basedOn w:val="a1"/>
    <w:link w:val="7"/>
    <w:uiPriority w:val="99"/>
    <w:rsid w:val="00742F0E"/>
    <w:rPr>
      <w:rFonts w:cstheme="minorBidi"/>
      <w:i/>
      <w:iCs/>
      <w:color w:val="404040"/>
      <w:sz w:val="20"/>
      <w:szCs w:val="22"/>
    </w:rPr>
  </w:style>
  <w:style w:type="character" w:customStyle="1" w:styleId="80">
    <w:name w:val="Заголовок 8 Знак"/>
    <w:basedOn w:val="a1"/>
    <w:link w:val="8"/>
    <w:uiPriority w:val="99"/>
    <w:rsid w:val="00742F0E"/>
    <w:rPr>
      <w:rFonts w:cstheme="minorBidi"/>
      <w:color w:val="4F81BD"/>
      <w:sz w:val="20"/>
      <w:szCs w:val="22"/>
    </w:rPr>
  </w:style>
  <w:style w:type="character" w:customStyle="1" w:styleId="90">
    <w:name w:val="Заголовок 9 Знак"/>
    <w:basedOn w:val="a1"/>
    <w:link w:val="9"/>
    <w:uiPriority w:val="99"/>
    <w:rsid w:val="00742F0E"/>
    <w:rPr>
      <w:rFonts w:cstheme="minorBidi"/>
      <w:i/>
      <w:iCs/>
      <w:color w:val="404040"/>
      <w:sz w:val="20"/>
      <w:szCs w:val="22"/>
    </w:rPr>
  </w:style>
  <w:style w:type="character" w:customStyle="1" w:styleId="13">
    <w:name w:val="Текст сноски Знак1"/>
    <w:basedOn w:val="a1"/>
    <w:uiPriority w:val="99"/>
    <w:rsid w:val="00742F0E"/>
    <w:rPr>
      <w:rFonts w:ascii="Times New Roman" w:eastAsia="Times New Roman" w:hAnsi="Times New Roman" w:cs="Times New Roman"/>
      <w:sz w:val="20"/>
      <w:szCs w:val="20"/>
      <w:lang w:eastAsia="ru-RU"/>
    </w:rPr>
  </w:style>
  <w:style w:type="character" w:styleId="af6">
    <w:name w:val="annotation reference"/>
    <w:basedOn w:val="a1"/>
    <w:uiPriority w:val="99"/>
    <w:semiHidden/>
    <w:unhideWhenUsed/>
    <w:rsid w:val="00DF4B15"/>
    <w:rPr>
      <w:sz w:val="16"/>
      <w:szCs w:val="16"/>
    </w:rPr>
  </w:style>
  <w:style w:type="paragraph" w:styleId="af7">
    <w:name w:val="annotation text"/>
    <w:basedOn w:val="a0"/>
    <w:link w:val="af8"/>
    <w:uiPriority w:val="99"/>
    <w:semiHidden/>
    <w:unhideWhenUsed/>
    <w:rsid w:val="00DF4B15"/>
    <w:pPr>
      <w:spacing w:after="160"/>
    </w:pPr>
    <w:rPr>
      <w:rFonts w:asciiTheme="minorHAnsi" w:hAnsiTheme="minorHAnsi" w:cstheme="minorBidi"/>
      <w:sz w:val="20"/>
    </w:rPr>
  </w:style>
  <w:style w:type="character" w:customStyle="1" w:styleId="af8">
    <w:name w:val="Текст примечания Знак"/>
    <w:basedOn w:val="a1"/>
    <w:link w:val="af7"/>
    <w:uiPriority w:val="99"/>
    <w:semiHidden/>
    <w:rsid w:val="00DF4B15"/>
    <w:rPr>
      <w:sz w:val="20"/>
      <w:szCs w:val="20"/>
    </w:rPr>
  </w:style>
  <w:style w:type="character" w:customStyle="1" w:styleId="af9">
    <w:name w:val="Текст Знак"/>
    <w:basedOn w:val="a1"/>
    <w:link w:val="afa"/>
    <w:uiPriority w:val="99"/>
    <w:semiHidden/>
    <w:rsid w:val="00E478EA"/>
    <w:rPr>
      <w:rFonts w:ascii="Calibri" w:hAnsi="Calibri" w:cs="Calibri"/>
    </w:rPr>
  </w:style>
  <w:style w:type="paragraph" w:styleId="afa">
    <w:name w:val="Plain Text"/>
    <w:basedOn w:val="a0"/>
    <w:link w:val="af9"/>
    <w:uiPriority w:val="99"/>
    <w:semiHidden/>
    <w:unhideWhenUsed/>
    <w:rsid w:val="00E478EA"/>
    <w:rPr>
      <w:rFonts w:ascii="Calibri" w:hAnsi="Calibri" w:cs="Calibri"/>
    </w:rPr>
  </w:style>
  <w:style w:type="character" w:customStyle="1" w:styleId="14">
    <w:name w:val="Текст Знак1"/>
    <w:basedOn w:val="a1"/>
    <w:uiPriority w:val="99"/>
    <w:semiHidden/>
    <w:rsid w:val="00E478EA"/>
    <w:rPr>
      <w:rFonts w:ascii="Consolas" w:hAnsi="Consolas"/>
      <w:sz w:val="21"/>
      <w:szCs w:val="21"/>
    </w:rPr>
  </w:style>
  <w:style w:type="paragraph" w:customStyle="1" w:styleId="xl63">
    <w:name w:val="xl63"/>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bCs w:val="0"/>
      <w:color w:val="000000"/>
      <w:sz w:val="18"/>
      <w:szCs w:val="18"/>
      <w:lang w:eastAsia="ru-RU"/>
    </w:rPr>
  </w:style>
  <w:style w:type="paragraph" w:customStyle="1" w:styleId="xl64">
    <w:name w:val="xl64"/>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Cs w:val="0"/>
      <w:sz w:val="18"/>
      <w:szCs w:val="18"/>
      <w:lang w:eastAsia="ru-RU"/>
    </w:rPr>
  </w:style>
  <w:style w:type="paragraph" w:customStyle="1" w:styleId="xl65">
    <w:name w:val="xl65"/>
    <w:basedOn w:val="a0"/>
    <w:rsid w:val="00E478E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Cs w:val="0"/>
      <w:sz w:val="18"/>
      <w:szCs w:val="18"/>
      <w:lang w:eastAsia="ru-RU"/>
    </w:rPr>
  </w:style>
  <w:style w:type="paragraph" w:customStyle="1" w:styleId="xl66">
    <w:name w:val="xl66"/>
    <w:basedOn w:val="a0"/>
    <w:rsid w:val="00E478E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bCs w:val="0"/>
      <w:sz w:val="18"/>
      <w:szCs w:val="18"/>
      <w:lang w:eastAsia="ru-RU"/>
    </w:rPr>
  </w:style>
  <w:style w:type="paragraph" w:customStyle="1" w:styleId="xl67">
    <w:name w:val="xl67"/>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Cs w:val="0"/>
      <w:sz w:val="20"/>
      <w:lang w:eastAsia="ru-RU"/>
    </w:rPr>
  </w:style>
  <w:style w:type="paragraph" w:customStyle="1" w:styleId="xl68">
    <w:name w:val="xl68"/>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bCs w:val="0"/>
      <w:color w:val="000000"/>
      <w:sz w:val="18"/>
      <w:szCs w:val="18"/>
      <w:lang w:eastAsia="ru-RU"/>
    </w:rPr>
  </w:style>
  <w:style w:type="paragraph" w:customStyle="1" w:styleId="xl69">
    <w:name w:val="xl69"/>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Cs w:val="0"/>
      <w:sz w:val="24"/>
      <w:szCs w:val="24"/>
      <w:lang w:eastAsia="ru-RU"/>
    </w:rPr>
  </w:style>
  <w:style w:type="paragraph" w:customStyle="1" w:styleId="xl70">
    <w:name w:val="xl70"/>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Cs w:val="0"/>
      <w:sz w:val="24"/>
      <w:szCs w:val="24"/>
      <w:lang w:eastAsia="ru-RU"/>
    </w:rPr>
  </w:style>
  <w:style w:type="paragraph" w:customStyle="1" w:styleId="xl71">
    <w:name w:val="xl71"/>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Cs w:val="0"/>
      <w:color w:val="000000"/>
      <w:sz w:val="16"/>
      <w:szCs w:val="16"/>
      <w:lang w:eastAsia="ru-RU"/>
    </w:rPr>
  </w:style>
  <w:style w:type="paragraph" w:customStyle="1" w:styleId="xl72">
    <w:name w:val="xl72"/>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Cs w:val="0"/>
      <w:sz w:val="24"/>
      <w:szCs w:val="24"/>
      <w:lang w:eastAsia="ru-RU"/>
    </w:rPr>
  </w:style>
  <w:style w:type="paragraph" w:customStyle="1" w:styleId="xl73">
    <w:name w:val="xl73"/>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Cs w:val="0"/>
      <w:color w:val="000000"/>
      <w:sz w:val="18"/>
      <w:szCs w:val="18"/>
      <w:lang w:eastAsia="ru-RU"/>
    </w:rPr>
  </w:style>
  <w:style w:type="paragraph" w:customStyle="1" w:styleId="xl74">
    <w:name w:val="xl74"/>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Cs w:val="0"/>
      <w:color w:val="000000"/>
      <w:sz w:val="16"/>
      <w:szCs w:val="16"/>
      <w:lang w:eastAsia="ru-RU"/>
    </w:rPr>
  </w:style>
  <w:style w:type="paragraph" w:customStyle="1" w:styleId="xl75">
    <w:name w:val="xl75"/>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Cs w:val="0"/>
      <w:color w:val="000000"/>
      <w:sz w:val="18"/>
      <w:szCs w:val="18"/>
      <w:lang w:eastAsia="ru-RU"/>
    </w:rPr>
  </w:style>
  <w:style w:type="paragraph" w:customStyle="1" w:styleId="xl76">
    <w:name w:val="xl76"/>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Cs w:val="0"/>
      <w:color w:val="000000"/>
      <w:sz w:val="18"/>
      <w:szCs w:val="18"/>
      <w:lang w:eastAsia="ru-RU"/>
    </w:rPr>
  </w:style>
  <w:style w:type="paragraph" w:customStyle="1" w:styleId="xl77">
    <w:name w:val="xl77"/>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Cs w:val="0"/>
      <w:color w:val="000000"/>
      <w:sz w:val="18"/>
      <w:szCs w:val="18"/>
      <w:lang w:eastAsia="ru-RU"/>
    </w:rPr>
  </w:style>
  <w:style w:type="paragraph" w:customStyle="1" w:styleId="xl78">
    <w:name w:val="xl78"/>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color w:val="000000"/>
      <w:sz w:val="18"/>
      <w:szCs w:val="18"/>
      <w:lang w:eastAsia="ru-RU"/>
    </w:rPr>
  </w:style>
  <w:style w:type="paragraph" w:customStyle="1" w:styleId="xl79">
    <w:name w:val="xl79"/>
    <w:basedOn w:val="a0"/>
    <w:rsid w:val="00E478EA"/>
    <w:pPr>
      <w:shd w:val="clear" w:color="000000" w:fill="FFFFFF"/>
      <w:spacing w:before="100" w:beforeAutospacing="1" w:after="100" w:afterAutospacing="1"/>
    </w:pPr>
    <w:rPr>
      <w:rFonts w:ascii="Times New Roman" w:eastAsia="Times New Roman" w:hAnsi="Times New Roman"/>
      <w:bCs w:val="0"/>
      <w:sz w:val="18"/>
      <w:szCs w:val="18"/>
      <w:lang w:eastAsia="ru-RU"/>
    </w:rPr>
  </w:style>
  <w:style w:type="paragraph" w:customStyle="1" w:styleId="xl80">
    <w:name w:val="xl80"/>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Cs w:val="0"/>
      <w:color w:val="000000"/>
      <w:sz w:val="18"/>
      <w:szCs w:val="18"/>
      <w:lang w:eastAsia="ru-RU"/>
    </w:rPr>
  </w:style>
  <w:style w:type="paragraph" w:customStyle="1" w:styleId="xl81">
    <w:name w:val="xl81"/>
    <w:basedOn w:val="a0"/>
    <w:rsid w:val="00E478EA"/>
    <w:pPr>
      <w:shd w:val="clear" w:color="000000" w:fill="FFFFFF"/>
      <w:spacing w:before="100" w:beforeAutospacing="1" w:after="100" w:afterAutospacing="1"/>
      <w:jc w:val="center"/>
      <w:textAlignment w:val="center"/>
    </w:pPr>
    <w:rPr>
      <w:rFonts w:ascii="Times New Roman" w:eastAsia="Times New Roman" w:hAnsi="Times New Roman"/>
      <w:bCs w:val="0"/>
      <w:sz w:val="18"/>
      <w:szCs w:val="18"/>
      <w:lang w:eastAsia="ru-RU"/>
    </w:rPr>
  </w:style>
  <w:style w:type="paragraph" w:customStyle="1" w:styleId="xl82">
    <w:name w:val="xl82"/>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b/>
      <w:sz w:val="18"/>
      <w:szCs w:val="18"/>
      <w:lang w:eastAsia="ru-RU"/>
    </w:rPr>
  </w:style>
  <w:style w:type="paragraph" w:customStyle="1" w:styleId="xl83">
    <w:name w:val="xl83"/>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Cs w:val="0"/>
      <w:sz w:val="18"/>
      <w:szCs w:val="18"/>
      <w:lang w:eastAsia="ru-RU"/>
    </w:rPr>
  </w:style>
  <w:style w:type="paragraph" w:customStyle="1" w:styleId="xl84">
    <w:name w:val="xl84"/>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bCs w:val="0"/>
      <w:sz w:val="18"/>
      <w:szCs w:val="18"/>
      <w:lang w:eastAsia="ru-RU"/>
    </w:rPr>
  </w:style>
  <w:style w:type="paragraph" w:customStyle="1" w:styleId="xl85">
    <w:name w:val="xl85"/>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Cs w:val="0"/>
      <w:sz w:val="18"/>
      <w:szCs w:val="18"/>
      <w:lang w:eastAsia="ru-RU"/>
    </w:rPr>
  </w:style>
  <w:style w:type="paragraph" w:customStyle="1" w:styleId="xl86">
    <w:name w:val="xl86"/>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sz w:val="18"/>
      <w:szCs w:val="18"/>
      <w:lang w:eastAsia="ru-RU"/>
    </w:rPr>
  </w:style>
  <w:style w:type="paragraph" w:customStyle="1" w:styleId="xl87">
    <w:name w:val="xl87"/>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color w:val="000000"/>
      <w:sz w:val="18"/>
      <w:szCs w:val="18"/>
      <w:lang w:eastAsia="ru-RU"/>
    </w:rPr>
  </w:style>
  <w:style w:type="paragraph" w:customStyle="1" w:styleId="xl88">
    <w:name w:val="xl88"/>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Cs w:val="0"/>
      <w:color w:val="000000"/>
      <w:sz w:val="18"/>
      <w:szCs w:val="18"/>
      <w:lang w:eastAsia="ru-RU"/>
    </w:rPr>
  </w:style>
  <w:style w:type="paragraph" w:customStyle="1" w:styleId="xl89">
    <w:name w:val="xl89"/>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Cs w:val="0"/>
      <w:color w:val="000000"/>
      <w:sz w:val="18"/>
      <w:szCs w:val="18"/>
      <w:lang w:eastAsia="ru-RU"/>
    </w:rPr>
  </w:style>
  <w:style w:type="paragraph" w:customStyle="1" w:styleId="xl90">
    <w:name w:val="xl90"/>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color w:val="000000"/>
      <w:sz w:val="18"/>
      <w:szCs w:val="18"/>
      <w:lang w:eastAsia="ru-RU"/>
    </w:rPr>
  </w:style>
  <w:style w:type="paragraph" w:customStyle="1" w:styleId="xl91">
    <w:name w:val="xl91"/>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color w:val="000000"/>
      <w:sz w:val="18"/>
      <w:szCs w:val="18"/>
      <w:lang w:eastAsia="ru-RU"/>
    </w:rPr>
  </w:style>
  <w:style w:type="paragraph" w:customStyle="1" w:styleId="xl92">
    <w:name w:val="xl92"/>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b/>
      <w:sz w:val="18"/>
      <w:szCs w:val="18"/>
      <w:lang w:eastAsia="ru-RU"/>
    </w:rPr>
  </w:style>
  <w:style w:type="paragraph" w:customStyle="1" w:styleId="xl93">
    <w:name w:val="xl93"/>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b/>
      <w:color w:val="000000"/>
      <w:sz w:val="18"/>
      <w:szCs w:val="18"/>
      <w:lang w:eastAsia="ru-RU"/>
    </w:rPr>
  </w:style>
  <w:style w:type="paragraph" w:customStyle="1" w:styleId="xl94">
    <w:name w:val="xl94"/>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bCs w:val="0"/>
      <w:color w:val="000000"/>
      <w:sz w:val="18"/>
      <w:szCs w:val="18"/>
      <w:lang w:eastAsia="ru-RU"/>
    </w:rPr>
  </w:style>
  <w:style w:type="paragraph" w:customStyle="1" w:styleId="xl95">
    <w:name w:val="xl95"/>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color w:val="000000"/>
      <w:sz w:val="18"/>
      <w:szCs w:val="18"/>
      <w:lang w:eastAsia="ru-RU"/>
    </w:rPr>
  </w:style>
  <w:style w:type="paragraph" w:customStyle="1" w:styleId="xl96">
    <w:name w:val="xl96"/>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Cs w:val="0"/>
      <w:color w:val="000000"/>
      <w:sz w:val="18"/>
      <w:szCs w:val="18"/>
      <w:lang w:eastAsia="ru-RU"/>
    </w:rPr>
  </w:style>
  <w:style w:type="paragraph" w:customStyle="1" w:styleId="xl97">
    <w:name w:val="xl97"/>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Cs w:val="0"/>
      <w:sz w:val="18"/>
      <w:szCs w:val="18"/>
      <w:lang w:eastAsia="ru-RU"/>
    </w:rPr>
  </w:style>
  <w:style w:type="paragraph" w:customStyle="1" w:styleId="xl98">
    <w:name w:val="xl98"/>
    <w:basedOn w:val="a0"/>
    <w:rsid w:val="00E478E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Cs w:val="0"/>
      <w:color w:val="000000"/>
      <w:sz w:val="18"/>
      <w:szCs w:val="18"/>
      <w:lang w:eastAsia="ru-RU"/>
    </w:rPr>
  </w:style>
  <w:style w:type="paragraph" w:customStyle="1" w:styleId="xl99">
    <w:name w:val="xl99"/>
    <w:basedOn w:val="a0"/>
    <w:rsid w:val="00E478E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b/>
      <w:sz w:val="18"/>
      <w:szCs w:val="18"/>
      <w:lang w:eastAsia="ru-RU"/>
    </w:rPr>
  </w:style>
  <w:style w:type="paragraph" w:customStyle="1" w:styleId="xl100">
    <w:name w:val="xl100"/>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Cs w:val="0"/>
      <w:color w:val="000000"/>
      <w:sz w:val="16"/>
      <w:szCs w:val="16"/>
      <w:lang w:eastAsia="ru-RU"/>
    </w:rPr>
  </w:style>
  <w:style w:type="paragraph" w:customStyle="1" w:styleId="xl101">
    <w:name w:val="xl101"/>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bCs w:val="0"/>
      <w:color w:val="000000"/>
      <w:sz w:val="18"/>
      <w:szCs w:val="18"/>
      <w:lang w:eastAsia="ru-RU"/>
    </w:rPr>
  </w:style>
  <w:style w:type="paragraph" w:customStyle="1" w:styleId="xl102">
    <w:name w:val="xl102"/>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Cs w:val="0"/>
      <w:color w:val="000000"/>
      <w:sz w:val="18"/>
      <w:szCs w:val="18"/>
      <w:lang w:eastAsia="ru-RU"/>
    </w:rPr>
  </w:style>
  <w:style w:type="paragraph" w:customStyle="1" w:styleId="xl103">
    <w:name w:val="xl103"/>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bCs w:val="0"/>
      <w:color w:val="000000"/>
      <w:sz w:val="18"/>
      <w:szCs w:val="18"/>
      <w:lang w:eastAsia="ru-RU"/>
    </w:rPr>
  </w:style>
  <w:style w:type="paragraph" w:customStyle="1" w:styleId="xl104">
    <w:name w:val="xl104"/>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Cs w:val="0"/>
      <w:sz w:val="18"/>
      <w:szCs w:val="18"/>
      <w:lang w:eastAsia="ru-RU"/>
    </w:rPr>
  </w:style>
  <w:style w:type="paragraph" w:customStyle="1" w:styleId="xl105">
    <w:name w:val="xl105"/>
    <w:basedOn w:val="a0"/>
    <w:rsid w:val="00E478EA"/>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b/>
      <w:sz w:val="24"/>
      <w:szCs w:val="24"/>
      <w:lang w:eastAsia="ru-RU"/>
    </w:rPr>
  </w:style>
  <w:style w:type="paragraph" w:customStyle="1" w:styleId="xl106">
    <w:name w:val="xl106"/>
    <w:basedOn w:val="a0"/>
    <w:rsid w:val="00E478EA"/>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Cs w:val="0"/>
      <w:color w:val="000000"/>
      <w:sz w:val="16"/>
      <w:szCs w:val="16"/>
      <w:lang w:eastAsia="ru-RU"/>
    </w:rPr>
  </w:style>
  <w:style w:type="paragraph" w:customStyle="1" w:styleId="xl107">
    <w:name w:val="xl107"/>
    <w:basedOn w:val="a0"/>
    <w:rsid w:val="00E478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Cs w:val="0"/>
      <w:sz w:val="18"/>
      <w:szCs w:val="18"/>
      <w:lang w:eastAsia="ru-RU"/>
    </w:rPr>
  </w:style>
  <w:style w:type="paragraph" w:customStyle="1" w:styleId="xl108">
    <w:name w:val="xl108"/>
    <w:basedOn w:val="a0"/>
    <w:rsid w:val="00E478E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bCs w:val="0"/>
      <w:sz w:val="24"/>
      <w:szCs w:val="24"/>
      <w:lang w:eastAsia="ru-RU"/>
    </w:rPr>
  </w:style>
  <w:style w:type="paragraph" w:customStyle="1" w:styleId="xl109">
    <w:name w:val="xl109"/>
    <w:basedOn w:val="a0"/>
    <w:rsid w:val="00E478E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bCs w:val="0"/>
      <w:sz w:val="18"/>
      <w:szCs w:val="18"/>
      <w:lang w:eastAsia="ru-RU"/>
    </w:rPr>
  </w:style>
  <w:style w:type="paragraph" w:customStyle="1" w:styleId="xl110">
    <w:name w:val="xl110"/>
    <w:basedOn w:val="a0"/>
    <w:rsid w:val="00E478E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Cs w:val="0"/>
      <w:sz w:val="18"/>
      <w:szCs w:val="18"/>
      <w:lang w:eastAsia="ru-RU"/>
    </w:rPr>
  </w:style>
  <w:style w:type="paragraph" w:customStyle="1" w:styleId="xl111">
    <w:name w:val="xl111"/>
    <w:basedOn w:val="a0"/>
    <w:rsid w:val="00E478EA"/>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Cs w:val="0"/>
      <w:color w:val="000000"/>
      <w:sz w:val="16"/>
      <w:szCs w:val="16"/>
      <w:lang w:eastAsia="ru-RU"/>
    </w:rPr>
  </w:style>
  <w:style w:type="paragraph" w:customStyle="1" w:styleId="xl112">
    <w:name w:val="xl112"/>
    <w:basedOn w:val="a0"/>
    <w:rsid w:val="00E478E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pPr>
    <w:rPr>
      <w:rFonts w:ascii="Times New Roman" w:eastAsia="Times New Roman" w:hAnsi="Times New Roman"/>
      <w:b/>
      <w:sz w:val="24"/>
      <w:szCs w:val="24"/>
      <w:lang w:eastAsia="ru-RU"/>
    </w:rPr>
  </w:style>
  <w:style w:type="paragraph" w:customStyle="1" w:styleId="xl113">
    <w:name w:val="xl113"/>
    <w:basedOn w:val="a0"/>
    <w:rsid w:val="00E478EA"/>
    <w:pPr>
      <w:pBdr>
        <w:top w:val="single" w:sz="8" w:space="0" w:color="auto"/>
        <w:bottom w:val="single" w:sz="8" w:space="0" w:color="auto"/>
        <w:right w:val="single" w:sz="8" w:space="0" w:color="auto"/>
      </w:pBdr>
      <w:shd w:val="clear" w:color="000000" w:fill="BFBFBF"/>
      <w:spacing w:before="100" w:beforeAutospacing="1" w:after="100" w:afterAutospacing="1"/>
      <w:jc w:val="center"/>
    </w:pPr>
    <w:rPr>
      <w:rFonts w:ascii="Times New Roman" w:eastAsia="Times New Roman" w:hAnsi="Times New Roman"/>
      <w:bCs w:val="0"/>
      <w:sz w:val="24"/>
      <w:szCs w:val="24"/>
      <w:lang w:eastAsia="ru-RU"/>
    </w:rPr>
  </w:style>
  <w:style w:type="paragraph" w:customStyle="1" w:styleId="xl114">
    <w:name w:val="xl114"/>
    <w:basedOn w:val="a0"/>
    <w:rsid w:val="00E478EA"/>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bCs w:val="0"/>
      <w:color w:val="000000"/>
      <w:sz w:val="18"/>
      <w:szCs w:val="18"/>
      <w:lang w:eastAsia="ru-RU"/>
    </w:rPr>
  </w:style>
  <w:style w:type="paragraph" w:customStyle="1" w:styleId="xl115">
    <w:name w:val="xl115"/>
    <w:basedOn w:val="a0"/>
    <w:rsid w:val="00E478EA"/>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Cs w:val="0"/>
      <w:color w:val="000000"/>
      <w:sz w:val="18"/>
      <w:szCs w:val="18"/>
      <w:lang w:eastAsia="ru-RU"/>
    </w:rPr>
  </w:style>
  <w:style w:type="paragraph" w:customStyle="1" w:styleId="xl116">
    <w:name w:val="xl116"/>
    <w:basedOn w:val="a0"/>
    <w:rsid w:val="00E478E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b/>
      <w:sz w:val="18"/>
      <w:szCs w:val="18"/>
      <w:lang w:eastAsia="ru-RU"/>
    </w:rPr>
  </w:style>
  <w:style w:type="paragraph" w:customStyle="1" w:styleId="xl117">
    <w:name w:val="xl117"/>
    <w:basedOn w:val="a0"/>
    <w:rsid w:val="00E478E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Cs w:val="0"/>
      <w:sz w:val="18"/>
      <w:szCs w:val="18"/>
      <w:lang w:eastAsia="ru-RU"/>
    </w:rPr>
  </w:style>
  <w:style w:type="paragraph" w:customStyle="1" w:styleId="xl118">
    <w:name w:val="xl118"/>
    <w:basedOn w:val="a0"/>
    <w:rsid w:val="00E478E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top"/>
    </w:pPr>
    <w:rPr>
      <w:rFonts w:ascii="Times New Roman" w:eastAsia="Times New Roman" w:hAnsi="Times New Roman"/>
      <w:b/>
      <w:sz w:val="18"/>
      <w:szCs w:val="18"/>
      <w:lang w:eastAsia="ru-RU"/>
    </w:rPr>
  </w:style>
  <w:style w:type="paragraph" w:customStyle="1" w:styleId="xl119">
    <w:name w:val="xl119"/>
    <w:basedOn w:val="a0"/>
    <w:rsid w:val="00E478E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Times New Roman" w:eastAsia="Times New Roman" w:hAnsi="Times New Roman"/>
      <w:bCs w:val="0"/>
      <w:sz w:val="18"/>
      <w:szCs w:val="18"/>
      <w:lang w:eastAsia="ru-RU"/>
    </w:rPr>
  </w:style>
  <w:style w:type="paragraph" w:customStyle="1" w:styleId="xl120">
    <w:name w:val="xl120"/>
    <w:basedOn w:val="a0"/>
    <w:rsid w:val="00E478EA"/>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bCs w:val="0"/>
      <w:color w:val="000000"/>
      <w:sz w:val="18"/>
      <w:szCs w:val="18"/>
      <w:lang w:eastAsia="ru-RU"/>
    </w:rPr>
  </w:style>
  <w:style w:type="paragraph" w:customStyle="1" w:styleId="xl121">
    <w:name w:val="xl121"/>
    <w:basedOn w:val="a0"/>
    <w:rsid w:val="00E478EA"/>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bCs w:val="0"/>
      <w:color w:val="000000"/>
      <w:sz w:val="18"/>
      <w:szCs w:val="18"/>
      <w:lang w:eastAsia="ru-RU"/>
    </w:rPr>
  </w:style>
  <w:style w:type="paragraph" w:customStyle="1" w:styleId="xl122">
    <w:name w:val="xl122"/>
    <w:basedOn w:val="a0"/>
    <w:rsid w:val="00E478E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bCs w:val="0"/>
      <w:color w:val="000000"/>
      <w:sz w:val="18"/>
      <w:szCs w:val="18"/>
      <w:lang w:eastAsia="ru-RU"/>
    </w:rPr>
  </w:style>
  <w:style w:type="paragraph" w:customStyle="1" w:styleId="xl123">
    <w:name w:val="xl123"/>
    <w:basedOn w:val="a0"/>
    <w:rsid w:val="00E478E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Times New Roman" w:eastAsia="Times New Roman" w:hAnsi="Times New Roman"/>
      <w:b/>
      <w:sz w:val="18"/>
      <w:szCs w:val="18"/>
      <w:lang w:eastAsia="ru-RU"/>
    </w:rPr>
  </w:style>
  <w:style w:type="paragraph" w:customStyle="1" w:styleId="xl124">
    <w:name w:val="xl124"/>
    <w:basedOn w:val="a0"/>
    <w:rsid w:val="00E478E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Cs w:val="0"/>
      <w:color w:val="000000"/>
      <w:sz w:val="18"/>
      <w:szCs w:val="18"/>
      <w:lang w:eastAsia="ru-RU"/>
    </w:rPr>
  </w:style>
  <w:style w:type="paragraph" w:customStyle="1" w:styleId="xl125">
    <w:name w:val="xl125"/>
    <w:basedOn w:val="a0"/>
    <w:rsid w:val="00E478EA"/>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bCs w:val="0"/>
      <w:color w:val="000000"/>
      <w:sz w:val="18"/>
      <w:szCs w:val="18"/>
      <w:lang w:eastAsia="ru-RU"/>
    </w:rPr>
  </w:style>
  <w:style w:type="paragraph" w:customStyle="1" w:styleId="xl126">
    <w:name w:val="xl126"/>
    <w:basedOn w:val="a0"/>
    <w:rsid w:val="00E478E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Cs w:val="0"/>
      <w:color w:val="000000"/>
      <w:sz w:val="18"/>
      <w:szCs w:val="18"/>
      <w:lang w:eastAsia="ru-RU"/>
    </w:rPr>
  </w:style>
  <w:style w:type="paragraph" w:customStyle="1" w:styleId="xl127">
    <w:name w:val="xl127"/>
    <w:basedOn w:val="a0"/>
    <w:rsid w:val="00E478E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Cs w:val="0"/>
      <w:color w:val="000000"/>
      <w:sz w:val="18"/>
      <w:szCs w:val="18"/>
      <w:lang w:eastAsia="ru-RU"/>
    </w:rPr>
  </w:style>
  <w:style w:type="paragraph" w:customStyle="1" w:styleId="xl128">
    <w:name w:val="xl128"/>
    <w:basedOn w:val="a0"/>
    <w:rsid w:val="00E478EA"/>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Cs w:val="0"/>
      <w:sz w:val="18"/>
      <w:szCs w:val="18"/>
      <w:lang w:eastAsia="ru-RU"/>
    </w:rPr>
  </w:style>
  <w:style w:type="paragraph" w:customStyle="1" w:styleId="xl129">
    <w:name w:val="xl129"/>
    <w:basedOn w:val="a0"/>
    <w:rsid w:val="00E478E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b/>
      <w:sz w:val="18"/>
      <w:szCs w:val="18"/>
      <w:lang w:eastAsia="ru-RU"/>
    </w:rPr>
  </w:style>
  <w:style w:type="paragraph" w:customStyle="1" w:styleId="xl130">
    <w:name w:val="xl130"/>
    <w:basedOn w:val="a0"/>
    <w:rsid w:val="00E478E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Cs w:val="0"/>
      <w:color w:val="000000"/>
      <w:sz w:val="18"/>
      <w:szCs w:val="18"/>
      <w:lang w:eastAsia="ru-RU"/>
    </w:rPr>
  </w:style>
  <w:style w:type="paragraph" w:customStyle="1" w:styleId="xl131">
    <w:name w:val="xl131"/>
    <w:basedOn w:val="a0"/>
    <w:rsid w:val="00E478E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b/>
      <w:color w:val="000000"/>
      <w:sz w:val="18"/>
      <w:szCs w:val="18"/>
      <w:lang w:eastAsia="ru-RU"/>
    </w:rPr>
  </w:style>
  <w:style w:type="paragraph" w:customStyle="1" w:styleId="xl132">
    <w:name w:val="xl132"/>
    <w:basedOn w:val="a0"/>
    <w:rsid w:val="00E478E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Times New Roman" w:eastAsia="Times New Roman" w:hAnsi="Times New Roman"/>
      <w:bCs w:val="0"/>
      <w:color w:val="000000"/>
      <w:sz w:val="18"/>
      <w:szCs w:val="18"/>
      <w:lang w:eastAsia="ru-RU"/>
    </w:rPr>
  </w:style>
  <w:style w:type="paragraph" w:customStyle="1" w:styleId="xl133">
    <w:name w:val="xl133"/>
    <w:basedOn w:val="a0"/>
    <w:rsid w:val="00E478E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bCs w:val="0"/>
      <w:sz w:val="18"/>
      <w:szCs w:val="18"/>
      <w:lang w:eastAsia="ru-RU"/>
    </w:rPr>
  </w:style>
  <w:style w:type="paragraph" w:customStyle="1" w:styleId="xl134">
    <w:name w:val="xl134"/>
    <w:basedOn w:val="a0"/>
    <w:rsid w:val="00E478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Cs w:val="0"/>
      <w:sz w:val="18"/>
      <w:szCs w:val="18"/>
      <w:lang w:eastAsia="ru-RU"/>
    </w:rPr>
  </w:style>
  <w:style w:type="paragraph" w:customStyle="1" w:styleId="xl135">
    <w:name w:val="xl135"/>
    <w:basedOn w:val="a0"/>
    <w:rsid w:val="00E478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Cs w:val="0"/>
      <w:color w:val="000000"/>
      <w:sz w:val="16"/>
      <w:szCs w:val="16"/>
      <w:lang w:eastAsia="ru-RU"/>
    </w:rPr>
  </w:style>
  <w:style w:type="paragraph" w:customStyle="1" w:styleId="xl136">
    <w:name w:val="xl136"/>
    <w:basedOn w:val="a0"/>
    <w:rsid w:val="00E478E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top"/>
    </w:pPr>
    <w:rPr>
      <w:rFonts w:ascii="Times New Roman" w:eastAsia="Times New Roman" w:hAnsi="Times New Roman"/>
      <w:b/>
      <w:color w:val="000000"/>
      <w:sz w:val="18"/>
      <w:szCs w:val="18"/>
      <w:lang w:eastAsia="ru-RU"/>
    </w:rPr>
  </w:style>
  <w:style w:type="paragraph" w:customStyle="1" w:styleId="xl137">
    <w:name w:val="xl137"/>
    <w:basedOn w:val="a0"/>
    <w:rsid w:val="00E478E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Times New Roman" w:eastAsia="Times New Roman" w:hAnsi="Times New Roman"/>
      <w:bCs w:val="0"/>
      <w:color w:val="000000"/>
      <w:sz w:val="16"/>
      <w:szCs w:val="16"/>
      <w:lang w:eastAsia="ru-RU"/>
    </w:rPr>
  </w:style>
  <w:style w:type="paragraph" w:customStyle="1" w:styleId="xl138">
    <w:name w:val="xl138"/>
    <w:basedOn w:val="a0"/>
    <w:rsid w:val="00E478E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Cs w:val="0"/>
      <w:color w:val="000000"/>
      <w:sz w:val="18"/>
      <w:szCs w:val="18"/>
      <w:lang w:eastAsia="ru-RU"/>
    </w:rPr>
  </w:style>
  <w:style w:type="paragraph" w:customStyle="1" w:styleId="xl139">
    <w:name w:val="xl139"/>
    <w:basedOn w:val="a0"/>
    <w:rsid w:val="00E478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Cs w:val="0"/>
      <w:color w:val="000000"/>
      <w:sz w:val="16"/>
      <w:szCs w:val="16"/>
      <w:lang w:eastAsia="ru-RU"/>
    </w:rPr>
  </w:style>
  <w:style w:type="paragraph" w:customStyle="1" w:styleId="xl140">
    <w:name w:val="xl140"/>
    <w:basedOn w:val="a0"/>
    <w:rsid w:val="00E478E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Cs w:val="0"/>
      <w:sz w:val="24"/>
      <w:szCs w:val="24"/>
      <w:lang w:eastAsia="ru-RU"/>
    </w:rPr>
  </w:style>
  <w:style w:type="paragraph" w:customStyle="1" w:styleId="xl141">
    <w:name w:val="xl141"/>
    <w:basedOn w:val="a0"/>
    <w:rsid w:val="00E478E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b/>
      <w:sz w:val="24"/>
      <w:szCs w:val="24"/>
      <w:lang w:eastAsia="ru-RU"/>
    </w:rPr>
  </w:style>
  <w:style w:type="paragraph" w:customStyle="1" w:styleId="xl142">
    <w:name w:val="xl142"/>
    <w:basedOn w:val="a0"/>
    <w:rsid w:val="00E478E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bCs w:val="0"/>
      <w:sz w:val="24"/>
      <w:szCs w:val="24"/>
      <w:lang w:eastAsia="ru-RU"/>
    </w:rPr>
  </w:style>
  <w:style w:type="paragraph" w:customStyle="1" w:styleId="xl143">
    <w:name w:val="xl143"/>
    <w:basedOn w:val="a0"/>
    <w:rsid w:val="00E478E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Cs w:val="0"/>
      <w:sz w:val="18"/>
      <w:szCs w:val="18"/>
      <w:lang w:eastAsia="ru-RU"/>
    </w:rPr>
  </w:style>
  <w:style w:type="paragraph" w:customStyle="1" w:styleId="xl144">
    <w:name w:val="xl144"/>
    <w:basedOn w:val="a0"/>
    <w:rsid w:val="00E478E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Cs w:val="0"/>
      <w:sz w:val="24"/>
      <w:szCs w:val="24"/>
      <w:lang w:eastAsia="ru-RU"/>
    </w:rPr>
  </w:style>
  <w:style w:type="paragraph" w:customStyle="1" w:styleId="xl145">
    <w:name w:val="xl145"/>
    <w:basedOn w:val="a0"/>
    <w:rsid w:val="00E478E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b/>
      <w:sz w:val="24"/>
      <w:szCs w:val="24"/>
      <w:lang w:eastAsia="ru-RU"/>
    </w:rPr>
  </w:style>
  <w:style w:type="paragraph" w:customStyle="1" w:styleId="xl146">
    <w:name w:val="xl146"/>
    <w:basedOn w:val="a0"/>
    <w:rsid w:val="00E478E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pPr>
    <w:rPr>
      <w:rFonts w:ascii="Times New Roman" w:eastAsia="Times New Roman" w:hAnsi="Times New Roman"/>
      <w:bCs w:val="0"/>
      <w:sz w:val="24"/>
      <w:szCs w:val="24"/>
      <w:lang w:eastAsia="ru-RU"/>
    </w:rPr>
  </w:style>
  <w:style w:type="paragraph" w:customStyle="1" w:styleId="xl147">
    <w:name w:val="xl147"/>
    <w:basedOn w:val="a0"/>
    <w:rsid w:val="00E478E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b/>
      <w:sz w:val="18"/>
      <w:szCs w:val="18"/>
      <w:lang w:eastAsia="ru-RU"/>
    </w:rPr>
  </w:style>
  <w:style w:type="paragraph" w:customStyle="1" w:styleId="xl148">
    <w:name w:val="xl148"/>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Cs w:val="0"/>
      <w:color w:val="000000"/>
      <w:sz w:val="18"/>
      <w:szCs w:val="18"/>
      <w:lang w:eastAsia="ru-RU"/>
    </w:rPr>
  </w:style>
  <w:style w:type="paragraph" w:customStyle="1" w:styleId="xl149">
    <w:name w:val="xl149"/>
    <w:basedOn w:val="a0"/>
    <w:rsid w:val="00E47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color w:val="000000"/>
      <w:sz w:val="18"/>
      <w:szCs w:val="18"/>
      <w:lang w:eastAsia="ru-RU"/>
    </w:rPr>
  </w:style>
  <w:style w:type="paragraph" w:customStyle="1" w:styleId="xl150">
    <w:name w:val="xl150"/>
    <w:basedOn w:val="a0"/>
    <w:rsid w:val="00E4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color w:val="000000"/>
      <w:sz w:val="20"/>
      <w:lang w:eastAsia="ru-RU"/>
    </w:rPr>
  </w:style>
  <w:style w:type="character" w:customStyle="1" w:styleId="afb">
    <w:name w:val="Тема примечания Знак"/>
    <w:basedOn w:val="af8"/>
    <w:link w:val="afc"/>
    <w:uiPriority w:val="99"/>
    <w:semiHidden/>
    <w:rsid w:val="00E478EA"/>
    <w:rPr>
      <w:b/>
      <w:bCs w:val="0"/>
      <w:sz w:val="20"/>
      <w:szCs w:val="20"/>
    </w:rPr>
  </w:style>
  <w:style w:type="paragraph" w:styleId="afc">
    <w:name w:val="annotation subject"/>
    <w:basedOn w:val="af7"/>
    <w:next w:val="af7"/>
    <w:link w:val="afb"/>
    <w:uiPriority w:val="99"/>
    <w:semiHidden/>
    <w:unhideWhenUsed/>
    <w:rsid w:val="00E478EA"/>
    <w:rPr>
      <w:rFonts w:ascii="Verdana" w:hAnsi="Verdana" w:cs="Times New Roman"/>
      <w:b/>
      <w:bCs w:val="0"/>
    </w:rPr>
  </w:style>
  <w:style w:type="character" w:customStyle="1" w:styleId="15">
    <w:name w:val="Тема примечания Знак1"/>
    <w:basedOn w:val="af8"/>
    <w:uiPriority w:val="99"/>
    <w:semiHidden/>
    <w:rsid w:val="00E478EA"/>
    <w:rPr>
      <w:b/>
      <w:sz w:val="20"/>
      <w:szCs w:val="20"/>
    </w:rPr>
  </w:style>
  <w:style w:type="character" w:styleId="afd">
    <w:name w:val="Unresolved Mention"/>
    <w:basedOn w:val="a1"/>
    <w:uiPriority w:val="99"/>
    <w:semiHidden/>
    <w:unhideWhenUsed/>
    <w:rsid w:val="004E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2841">
      <w:bodyDiv w:val="1"/>
      <w:marLeft w:val="0"/>
      <w:marRight w:val="0"/>
      <w:marTop w:val="0"/>
      <w:marBottom w:val="0"/>
      <w:divBdr>
        <w:top w:val="none" w:sz="0" w:space="0" w:color="auto"/>
        <w:left w:val="none" w:sz="0" w:space="0" w:color="auto"/>
        <w:bottom w:val="none" w:sz="0" w:space="0" w:color="auto"/>
        <w:right w:val="none" w:sz="0" w:space="0" w:color="auto"/>
      </w:divBdr>
    </w:div>
    <w:div w:id="525094289">
      <w:bodyDiv w:val="1"/>
      <w:marLeft w:val="0"/>
      <w:marRight w:val="0"/>
      <w:marTop w:val="0"/>
      <w:marBottom w:val="0"/>
      <w:divBdr>
        <w:top w:val="none" w:sz="0" w:space="0" w:color="auto"/>
        <w:left w:val="none" w:sz="0" w:space="0" w:color="auto"/>
        <w:bottom w:val="none" w:sz="0" w:space="0" w:color="auto"/>
        <w:right w:val="none" w:sz="0" w:space="0" w:color="auto"/>
      </w:divBdr>
    </w:div>
    <w:div w:id="972560375">
      <w:bodyDiv w:val="1"/>
      <w:marLeft w:val="0"/>
      <w:marRight w:val="0"/>
      <w:marTop w:val="0"/>
      <w:marBottom w:val="0"/>
      <w:divBdr>
        <w:top w:val="none" w:sz="0" w:space="0" w:color="auto"/>
        <w:left w:val="none" w:sz="0" w:space="0" w:color="auto"/>
        <w:bottom w:val="none" w:sz="0" w:space="0" w:color="auto"/>
        <w:right w:val="none" w:sz="0" w:space="0" w:color="auto"/>
      </w:divBdr>
    </w:div>
    <w:div w:id="1566836828">
      <w:bodyDiv w:val="1"/>
      <w:marLeft w:val="0"/>
      <w:marRight w:val="0"/>
      <w:marTop w:val="0"/>
      <w:marBottom w:val="0"/>
      <w:divBdr>
        <w:top w:val="none" w:sz="0" w:space="0" w:color="auto"/>
        <w:left w:val="none" w:sz="0" w:space="0" w:color="auto"/>
        <w:bottom w:val="none" w:sz="0" w:space="0" w:color="auto"/>
        <w:right w:val="none" w:sz="0" w:space="0" w:color="auto"/>
      </w:divBdr>
    </w:div>
    <w:div w:id="172799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1EEB5-A96B-4ABB-A4F3-E92BB431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20554</Words>
  <Characters>117159</Characters>
  <Application>Microsoft Office Word</Application>
  <DocSecurity>8</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 Алексей Александрович</dc:creator>
  <cp:keywords/>
  <dc:description/>
  <cp:lastModifiedBy>Запольских Татьяна Николаевна</cp:lastModifiedBy>
  <cp:revision>3</cp:revision>
  <dcterms:created xsi:type="dcterms:W3CDTF">2025-09-29T05:01:00Z</dcterms:created>
  <dcterms:modified xsi:type="dcterms:W3CDTF">2025-09-29T05:04:00Z</dcterms:modified>
</cp:coreProperties>
</file>